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231D0C" w14:textId="77777777" w:rsidR="00040090" w:rsidRPr="0030020A" w:rsidRDefault="0030020A" w:rsidP="0030020A">
      <w:pPr>
        <w:rPr>
          <w:rFonts w:ascii="Arial" w:hAnsi="Arial" w:cs="Arial"/>
          <w:b/>
          <w:szCs w:val="24"/>
        </w:rPr>
      </w:pPr>
      <w:r w:rsidRPr="0030020A">
        <w:rPr>
          <w:rFonts w:ascii="Arial" w:hAnsi="Arial" w:cs="Arial"/>
          <w:b/>
          <w:szCs w:val="24"/>
        </w:rPr>
        <w:t xml:space="preserve">Period 4 Dialogue </w:t>
      </w:r>
      <w:r w:rsidR="00FC7F6C">
        <w:rPr>
          <w:rFonts w:ascii="Arial" w:hAnsi="Arial" w:cs="Arial"/>
          <w:b/>
          <w:szCs w:val="24"/>
        </w:rPr>
        <w:t>Ethan’s Craftsmanship</w:t>
      </w:r>
    </w:p>
    <w:p w14:paraId="781E3617" w14:textId="77777777" w:rsidR="00040090" w:rsidRPr="0030020A" w:rsidRDefault="00040090">
      <w:pPr>
        <w:rPr>
          <w:rFonts w:ascii="Arial" w:hAnsi="Arial" w:cs="Arial"/>
          <w:szCs w:val="24"/>
        </w:rPr>
      </w:pPr>
    </w:p>
    <w:p w14:paraId="3A0DFD4D" w14:textId="77777777" w:rsidR="00040090" w:rsidRPr="0030020A" w:rsidRDefault="00FC7F6C">
      <w:pPr>
        <w:rPr>
          <w:rFonts w:ascii="Arial" w:hAnsi="Arial" w:cs="Arial"/>
          <w:szCs w:val="24"/>
        </w:rPr>
      </w:pPr>
      <w:r>
        <w:rPr>
          <w:rFonts w:ascii="Arial" w:hAnsi="Arial" w:cs="Arial"/>
          <w:szCs w:val="24"/>
        </w:rPr>
        <w:t>Ethan Behnken</w:t>
      </w:r>
      <w:r w:rsidR="00CF43BC" w:rsidRPr="0030020A">
        <w:rPr>
          <w:rFonts w:ascii="Arial" w:hAnsi="Arial" w:cs="Arial"/>
          <w:szCs w:val="24"/>
        </w:rPr>
        <w:t xml:space="preserve"> IV, president of </w:t>
      </w:r>
      <w:r>
        <w:rPr>
          <w:rFonts w:ascii="Arial" w:hAnsi="Arial" w:cs="Arial"/>
          <w:szCs w:val="24"/>
        </w:rPr>
        <w:t>Ethan’s Craftsmanship</w:t>
      </w:r>
      <w:r w:rsidR="00CF43BC" w:rsidRPr="0030020A">
        <w:rPr>
          <w:rFonts w:ascii="Arial" w:hAnsi="Arial" w:cs="Arial"/>
          <w:szCs w:val="24"/>
        </w:rPr>
        <w:t xml:space="preserve">, takes pride in carrying on a tradition of manufacturing custom quality furniture, a skill that was started by his great-grandfather in southern Germany almost 100 years ago.  In the 1930, </w:t>
      </w:r>
      <w:r>
        <w:rPr>
          <w:rFonts w:ascii="Arial" w:hAnsi="Arial" w:cs="Arial"/>
          <w:szCs w:val="24"/>
        </w:rPr>
        <w:t>Ethan</w:t>
      </w:r>
      <w:r w:rsidR="00CF43BC" w:rsidRPr="0030020A">
        <w:rPr>
          <w:rFonts w:ascii="Arial" w:hAnsi="Arial" w:cs="Arial"/>
          <w:szCs w:val="24"/>
        </w:rPr>
        <w:t xml:space="preserve">'s grandfather immigrated to the Unites States and settled in Pennsylvania where he incorporated the furniture business.  </w:t>
      </w:r>
    </w:p>
    <w:p w14:paraId="45BB5102" w14:textId="77777777" w:rsidR="00040090" w:rsidRPr="0030020A" w:rsidRDefault="00040090">
      <w:pPr>
        <w:rPr>
          <w:rFonts w:ascii="Arial" w:hAnsi="Arial" w:cs="Arial"/>
          <w:szCs w:val="24"/>
        </w:rPr>
      </w:pPr>
    </w:p>
    <w:p w14:paraId="3E1F91FE" w14:textId="77777777" w:rsidR="00040090" w:rsidRPr="0030020A" w:rsidRDefault="00CF43BC">
      <w:pPr>
        <w:rPr>
          <w:rFonts w:ascii="Arial" w:hAnsi="Arial" w:cs="Arial"/>
          <w:szCs w:val="24"/>
        </w:rPr>
      </w:pPr>
      <w:r w:rsidRPr="0030020A">
        <w:rPr>
          <w:rFonts w:ascii="Arial" w:hAnsi="Arial" w:cs="Arial"/>
          <w:szCs w:val="24"/>
        </w:rPr>
        <w:t xml:space="preserve">Throughout its existence, the company has focused on the high end of the furniture line and remained relatively small.  They were not interested in getting into the mass production of lesser quality items.  Their workmanship and quality of product have attracted a loyal following of customers and clients who are willing to pay a premium for </w:t>
      </w:r>
      <w:r w:rsidR="00FC7F6C">
        <w:rPr>
          <w:rFonts w:ascii="Arial" w:hAnsi="Arial" w:cs="Arial"/>
          <w:szCs w:val="24"/>
        </w:rPr>
        <w:t>Behnken</w:t>
      </w:r>
      <w:r w:rsidRPr="0030020A">
        <w:rPr>
          <w:rFonts w:ascii="Arial" w:hAnsi="Arial" w:cs="Arial"/>
          <w:szCs w:val="24"/>
        </w:rPr>
        <w:t xml:space="preserve"> furnishings.</w:t>
      </w:r>
    </w:p>
    <w:p w14:paraId="5C309610" w14:textId="77777777" w:rsidR="00040090" w:rsidRPr="0030020A" w:rsidRDefault="00040090">
      <w:pPr>
        <w:rPr>
          <w:rFonts w:ascii="Arial" w:hAnsi="Arial" w:cs="Arial"/>
          <w:szCs w:val="24"/>
        </w:rPr>
      </w:pPr>
    </w:p>
    <w:p w14:paraId="4EF9C704" w14:textId="77777777" w:rsidR="00040090" w:rsidRPr="0030020A" w:rsidRDefault="00CF43BC">
      <w:pPr>
        <w:rPr>
          <w:rFonts w:ascii="Arial" w:hAnsi="Arial" w:cs="Arial"/>
          <w:szCs w:val="24"/>
        </w:rPr>
      </w:pPr>
      <w:r w:rsidRPr="0030020A">
        <w:rPr>
          <w:rFonts w:ascii="Arial" w:hAnsi="Arial" w:cs="Arial"/>
          <w:szCs w:val="24"/>
        </w:rPr>
        <w:t xml:space="preserve">Over the years, </w:t>
      </w:r>
      <w:r w:rsidR="00FC7F6C">
        <w:rPr>
          <w:rFonts w:ascii="Arial" w:hAnsi="Arial" w:cs="Arial"/>
          <w:szCs w:val="24"/>
        </w:rPr>
        <w:t>Behnken</w:t>
      </w:r>
      <w:r w:rsidRPr="0030020A">
        <w:rPr>
          <w:rFonts w:ascii="Arial" w:hAnsi="Arial" w:cs="Arial"/>
          <w:szCs w:val="24"/>
        </w:rPr>
        <w:t xml:space="preserve"> has changed their focus and emphasis to meet changing consumer preferences and desires, however, some of the original designs are still being manufactured in certain pieces.  While the core business has remained strong and fairly consistent, the company will sometimes venture off into some other markets and specialties.</w:t>
      </w:r>
    </w:p>
    <w:p w14:paraId="5F54D12C" w14:textId="77777777" w:rsidR="00040090" w:rsidRPr="0030020A" w:rsidRDefault="00040090">
      <w:pPr>
        <w:rPr>
          <w:rFonts w:ascii="Arial" w:hAnsi="Arial" w:cs="Arial"/>
          <w:szCs w:val="24"/>
        </w:rPr>
      </w:pPr>
    </w:p>
    <w:p w14:paraId="53E97454" w14:textId="77777777" w:rsidR="00040090" w:rsidRPr="0030020A" w:rsidRDefault="00CF43BC">
      <w:pPr>
        <w:rPr>
          <w:rFonts w:ascii="Arial" w:hAnsi="Arial" w:cs="Arial"/>
          <w:szCs w:val="24"/>
        </w:rPr>
      </w:pPr>
      <w:r w:rsidRPr="0030020A">
        <w:rPr>
          <w:rFonts w:ascii="Arial" w:hAnsi="Arial" w:cs="Arial"/>
          <w:szCs w:val="24"/>
        </w:rPr>
        <w:t xml:space="preserve">Just two years ago, </w:t>
      </w:r>
      <w:r w:rsidR="00FC7F6C">
        <w:rPr>
          <w:rFonts w:ascii="Arial" w:hAnsi="Arial" w:cs="Arial"/>
          <w:szCs w:val="24"/>
        </w:rPr>
        <w:t>Ethan Behnken</w:t>
      </w:r>
      <w:r w:rsidRPr="0030020A">
        <w:rPr>
          <w:rFonts w:ascii="Arial" w:hAnsi="Arial" w:cs="Arial"/>
          <w:szCs w:val="24"/>
        </w:rPr>
        <w:t xml:space="preserve"> IV purchased the controlling interest in Garden Patios Deluxe.  This is a small company which specialized in making high-end patio and outdoor garden type furniture.  The furniture is sturdy, rust resistant and uses quality materials which resist weathering and fading for a number of years.  </w:t>
      </w:r>
      <w:r w:rsidR="00FC7F6C">
        <w:rPr>
          <w:rFonts w:ascii="Arial" w:hAnsi="Arial" w:cs="Arial"/>
          <w:szCs w:val="24"/>
        </w:rPr>
        <w:t>Ethan</w:t>
      </w:r>
      <w:r w:rsidRPr="0030020A">
        <w:rPr>
          <w:rFonts w:ascii="Arial" w:hAnsi="Arial" w:cs="Arial"/>
          <w:szCs w:val="24"/>
        </w:rPr>
        <w:t xml:space="preserve"> thought this line of furniture would be a good compliment to his company since Garden Patios Deluxe concentrate on the superior quality furniture, have a relatively small operation, and support a loyal customer base.  Also, with the general trend of the population now entertaining more and enjoying the outdoors, there seemed to be a sustainable market for patio furniture of this type.</w:t>
      </w:r>
    </w:p>
    <w:p w14:paraId="3E209135" w14:textId="77777777" w:rsidR="00040090" w:rsidRPr="0030020A" w:rsidRDefault="00040090">
      <w:pPr>
        <w:rPr>
          <w:rFonts w:ascii="Arial" w:hAnsi="Arial" w:cs="Arial"/>
          <w:szCs w:val="24"/>
        </w:rPr>
      </w:pPr>
    </w:p>
    <w:p w14:paraId="026F7E2B" w14:textId="77777777" w:rsidR="00040090" w:rsidRPr="0030020A" w:rsidRDefault="00CF43BC">
      <w:pPr>
        <w:rPr>
          <w:rFonts w:ascii="Arial" w:hAnsi="Arial" w:cs="Arial"/>
          <w:szCs w:val="24"/>
        </w:rPr>
      </w:pPr>
      <w:r w:rsidRPr="0030020A">
        <w:rPr>
          <w:rFonts w:ascii="Arial" w:hAnsi="Arial" w:cs="Arial"/>
          <w:szCs w:val="24"/>
        </w:rPr>
        <w:t xml:space="preserve">So far, the operation of Garden Patios Deluxe has been a success.  The company is bringing in a profit, but it has been a little harder to attract a market than </w:t>
      </w:r>
      <w:r w:rsidR="00FC7F6C">
        <w:rPr>
          <w:rFonts w:ascii="Arial" w:hAnsi="Arial" w:cs="Arial"/>
          <w:szCs w:val="24"/>
        </w:rPr>
        <w:t>Ethan</w:t>
      </w:r>
      <w:r w:rsidRPr="0030020A">
        <w:rPr>
          <w:rFonts w:ascii="Arial" w:hAnsi="Arial" w:cs="Arial"/>
          <w:szCs w:val="24"/>
        </w:rPr>
        <w:t xml:space="preserve"> first imagined.  The northern climate can tend to limit the outdoor season, and it seemed that people did not want to pay a lot of money for patio furniture that would have to be in storage for half the year.  </w:t>
      </w:r>
    </w:p>
    <w:p w14:paraId="0A47D7EB" w14:textId="77777777" w:rsidR="00040090" w:rsidRPr="0030020A" w:rsidRDefault="00040090">
      <w:pPr>
        <w:rPr>
          <w:rFonts w:ascii="Arial" w:hAnsi="Arial" w:cs="Arial"/>
          <w:szCs w:val="24"/>
        </w:rPr>
      </w:pPr>
    </w:p>
    <w:p w14:paraId="013310DE" w14:textId="77777777" w:rsidR="00040090" w:rsidRDefault="00CF43BC">
      <w:pPr>
        <w:rPr>
          <w:rFonts w:ascii="Arial" w:hAnsi="Arial" w:cs="Arial"/>
          <w:szCs w:val="24"/>
        </w:rPr>
      </w:pPr>
      <w:r w:rsidRPr="0030020A">
        <w:rPr>
          <w:rFonts w:ascii="Arial" w:hAnsi="Arial" w:cs="Arial"/>
          <w:szCs w:val="24"/>
        </w:rPr>
        <w:t xml:space="preserve">As a matter of course, </w:t>
      </w:r>
      <w:r w:rsidR="00FC7F6C">
        <w:rPr>
          <w:rFonts w:ascii="Arial" w:hAnsi="Arial" w:cs="Arial"/>
          <w:szCs w:val="24"/>
        </w:rPr>
        <w:t>Ethan</w:t>
      </w:r>
      <w:r w:rsidRPr="0030020A">
        <w:rPr>
          <w:rFonts w:ascii="Arial" w:hAnsi="Arial" w:cs="Arial"/>
          <w:szCs w:val="24"/>
        </w:rPr>
        <w:t xml:space="preserve"> likes to review the manufacturing process for the different furniture lines about every eighteen months.  He was interested in getting a detailed breakdown on the production cost and methods used to make the patio tables and chairs.</w:t>
      </w:r>
    </w:p>
    <w:p w14:paraId="1F1ACB7D" w14:textId="77777777" w:rsidR="0030020A" w:rsidRPr="0030020A" w:rsidRDefault="0030020A">
      <w:pPr>
        <w:rPr>
          <w:rFonts w:ascii="Arial" w:hAnsi="Arial" w:cs="Arial"/>
          <w:szCs w:val="24"/>
        </w:rPr>
      </w:pPr>
    </w:p>
    <w:p w14:paraId="61FD437E" w14:textId="77777777" w:rsidR="00040090" w:rsidRPr="0030020A" w:rsidRDefault="00CF43BC">
      <w:pPr>
        <w:rPr>
          <w:rFonts w:ascii="Arial" w:hAnsi="Arial" w:cs="Arial"/>
          <w:szCs w:val="24"/>
        </w:rPr>
      </w:pPr>
      <w:r w:rsidRPr="0030020A">
        <w:rPr>
          <w:rFonts w:ascii="Arial" w:hAnsi="Arial" w:cs="Arial"/>
          <w:szCs w:val="24"/>
        </w:rPr>
        <w:t xml:space="preserve">The material is a specially developed compound of structurally sound polymers, which is molded and heat treated by a supplier.  The compound comes in four basic colors of beige, forest green, gray and white.  The furniture pieces are </w:t>
      </w:r>
      <w:r w:rsidRPr="0030020A">
        <w:rPr>
          <w:rFonts w:ascii="Arial" w:hAnsi="Arial" w:cs="Arial"/>
          <w:szCs w:val="24"/>
        </w:rPr>
        <w:lastRenderedPageBreak/>
        <w:t xml:space="preserve">constructed at the Garden Patios plant and parts like the fabric seats, glass inlays, and other decorative features are assembled.  </w:t>
      </w:r>
    </w:p>
    <w:p w14:paraId="4C13295A" w14:textId="77777777" w:rsidR="00040090" w:rsidRPr="0030020A" w:rsidRDefault="00040090">
      <w:pPr>
        <w:rPr>
          <w:rFonts w:ascii="Arial" w:hAnsi="Arial" w:cs="Arial"/>
          <w:szCs w:val="24"/>
        </w:rPr>
      </w:pPr>
    </w:p>
    <w:p w14:paraId="16264B7F" w14:textId="77777777" w:rsidR="00040090" w:rsidRPr="0030020A" w:rsidRDefault="00CF43BC">
      <w:pPr>
        <w:rPr>
          <w:rFonts w:ascii="Arial" w:hAnsi="Arial" w:cs="Arial"/>
          <w:szCs w:val="24"/>
        </w:rPr>
      </w:pPr>
      <w:r w:rsidRPr="0030020A">
        <w:rPr>
          <w:rFonts w:ascii="Arial" w:hAnsi="Arial" w:cs="Arial"/>
          <w:szCs w:val="24"/>
        </w:rPr>
        <w:t>The plant used in this manufacturing capacity is operating at about 90% of capacity, although there are some seasonal fluctuations.  The busy season is from November through May prior to the outdoor entertainment season.  In the summer, much time is spent in redesign and testing of new models or experimenting on variations in existing product lines.</w:t>
      </w:r>
    </w:p>
    <w:p w14:paraId="562B0CE5" w14:textId="77777777" w:rsidR="00040090" w:rsidRPr="0030020A" w:rsidRDefault="00040090">
      <w:pPr>
        <w:rPr>
          <w:rFonts w:ascii="Arial" w:hAnsi="Arial" w:cs="Arial"/>
          <w:szCs w:val="24"/>
        </w:rPr>
      </w:pPr>
    </w:p>
    <w:p w14:paraId="4C9A8B27" w14:textId="77777777" w:rsidR="00040090" w:rsidRPr="0030020A" w:rsidRDefault="00CF43BC">
      <w:pPr>
        <w:rPr>
          <w:rFonts w:ascii="Arial" w:hAnsi="Arial" w:cs="Arial"/>
          <w:szCs w:val="24"/>
        </w:rPr>
      </w:pPr>
      <w:r w:rsidRPr="0030020A">
        <w:rPr>
          <w:rFonts w:ascii="Arial" w:hAnsi="Arial" w:cs="Arial"/>
          <w:szCs w:val="24"/>
        </w:rPr>
        <w:t xml:space="preserve">One of the most popular pieces made by Garden Patios Deluxe is a simple armchair.  The chair has a molded frame that comes in about 4 pieces along with a contoured fabric seat.  The chairs can be retailed in a set with a table or sold separately.  They are extremely comfortable and lightweight.  </w:t>
      </w:r>
    </w:p>
    <w:p w14:paraId="5FD92877" w14:textId="77777777" w:rsidR="00040090" w:rsidRPr="0030020A" w:rsidRDefault="00040090">
      <w:pPr>
        <w:rPr>
          <w:rFonts w:ascii="Arial" w:hAnsi="Arial" w:cs="Arial"/>
          <w:szCs w:val="24"/>
        </w:rPr>
      </w:pPr>
    </w:p>
    <w:p w14:paraId="28F23A25" w14:textId="77777777" w:rsidR="00040090" w:rsidRPr="0030020A" w:rsidRDefault="00FC7F6C">
      <w:pPr>
        <w:rPr>
          <w:rFonts w:ascii="Arial" w:hAnsi="Arial" w:cs="Arial"/>
          <w:szCs w:val="24"/>
        </w:rPr>
      </w:pPr>
      <w:r>
        <w:rPr>
          <w:rFonts w:ascii="Arial" w:hAnsi="Arial" w:cs="Arial"/>
          <w:szCs w:val="24"/>
        </w:rPr>
        <w:t>Ethan</w:t>
      </w:r>
      <w:r w:rsidR="00CF43BC" w:rsidRPr="0030020A">
        <w:rPr>
          <w:rFonts w:ascii="Arial" w:hAnsi="Arial" w:cs="Arial"/>
          <w:szCs w:val="24"/>
        </w:rPr>
        <w:t xml:space="preserve"> wanted to know the actual cost of manufacturing a single chair.  The following unit cost are identified.  The total costs are based on a normal annual volume of 40,000 chairs. The current selling price of the chairs is $</w:t>
      </w:r>
      <w:r w:rsidR="0063756C">
        <w:rPr>
          <w:rFonts w:ascii="Arial" w:hAnsi="Arial" w:cs="Arial"/>
          <w:szCs w:val="24"/>
        </w:rPr>
        <w:t>80</w:t>
      </w:r>
      <w:r w:rsidR="00CF43BC" w:rsidRPr="0030020A">
        <w:rPr>
          <w:rFonts w:ascii="Arial" w:hAnsi="Arial" w:cs="Arial"/>
          <w:szCs w:val="24"/>
        </w:rPr>
        <w:t xml:space="preserve"> each.</w:t>
      </w:r>
    </w:p>
    <w:p w14:paraId="6FAD59E8" w14:textId="77777777" w:rsidR="00CF43BC" w:rsidRPr="0030020A" w:rsidRDefault="00CF43BC">
      <w:pPr>
        <w:rPr>
          <w:rFonts w:ascii="Arial" w:hAnsi="Arial" w:cs="Arial"/>
          <w:szCs w:val="24"/>
        </w:rPr>
      </w:pPr>
    </w:p>
    <w:p w14:paraId="685F0986" w14:textId="77777777" w:rsidR="00040090" w:rsidRPr="0030020A" w:rsidRDefault="00040090">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52"/>
        <w:gridCol w:w="2826"/>
        <w:gridCol w:w="1530"/>
        <w:gridCol w:w="1530"/>
      </w:tblGrid>
      <w:tr w:rsidR="00040090" w:rsidRPr="0030020A" w14:paraId="7291A077" w14:textId="77777777" w:rsidTr="00CF43BC">
        <w:tc>
          <w:tcPr>
            <w:tcW w:w="2952" w:type="dxa"/>
            <w:tcBorders>
              <w:top w:val="single" w:sz="4" w:space="0" w:color="auto"/>
              <w:bottom w:val="single" w:sz="4" w:space="0" w:color="auto"/>
              <w:right w:val="nil"/>
            </w:tcBorders>
          </w:tcPr>
          <w:p w14:paraId="20FD376B" w14:textId="77777777" w:rsidR="00040090" w:rsidRPr="0030020A" w:rsidRDefault="00CF43BC">
            <w:pPr>
              <w:jc w:val="center"/>
              <w:rPr>
                <w:rFonts w:ascii="Arial" w:hAnsi="Arial" w:cs="Arial"/>
                <w:b/>
                <w:szCs w:val="24"/>
              </w:rPr>
            </w:pPr>
            <w:r w:rsidRPr="0030020A">
              <w:rPr>
                <w:rFonts w:ascii="Arial" w:hAnsi="Arial" w:cs="Arial"/>
                <w:b/>
                <w:szCs w:val="24"/>
              </w:rPr>
              <w:t>Item</w:t>
            </w:r>
          </w:p>
        </w:tc>
        <w:tc>
          <w:tcPr>
            <w:tcW w:w="2826" w:type="dxa"/>
            <w:tcBorders>
              <w:top w:val="single" w:sz="4" w:space="0" w:color="auto"/>
              <w:left w:val="single" w:sz="4" w:space="0" w:color="auto"/>
              <w:bottom w:val="single" w:sz="4" w:space="0" w:color="auto"/>
              <w:right w:val="single" w:sz="4" w:space="0" w:color="auto"/>
            </w:tcBorders>
          </w:tcPr>
          <w:p w14:paraId="2D43C044" w14:textId="77777777" w:rsidR="00040090" w:rsidRPr="0030020A" w:rsidRDefault="00CF43BC">
            <w:pPr>
              <w:jc w:val="center"/>
              <w:rPr>
                <w:rFonts w:ascii="Arial" w:hAnsi="Arial" w:cs="Arial"/>
                <w:b/>
                <w:szCs w:val="24"/>
              </w:rPr>
            </w:pPr>
            <w:r w:rsidRPr="0030020A">
              <w:rPr>
                <w:rFonts w:ascii="Arial" w:hAnsi="Arial" w:cs="Arial"/>
                <w:b/>
                <w:szCs w:val="24"/>
              </w:rPr>
              <w:t>Costs/Unit</w:t>
            </w:r>
          </w:p>
        </w:tc>
        <w:tc>
          <w:tcPr>
            <w:tcW w:w="1530" w:type="dxa"/>
            <w:tcBorders>
              <w:top w:val="single" w:sz="4" w:space="0" w:color="auto"/>
              <w:left w:val="nil"/>
              <w:bottom w:val="single" w:sz="4" w:space="0" w:color="auto"/>
              <w:right w:val="single" w:sz="4" w:space="0" w:color="auto"/>
            </w:tcBorders>
          </w:tcPr>
          <w:p w14:paraId="1B33B39E" w14:textId="77777777" w:rsidR="00040090" w:rsidRPr="0030020A" w:rsidRDefault="00CF43BC">
            <w:pPr>
              <w:jc w:val="center"/>
              <w:rPr>
                <w:rFonts w:ascii="Arial" w:hAnsi="Arial" w:cs="Arial"/>
                <w:b/>
                <w:szCs w:val="24"/>
              </w:rPr>
            </w:pPr>
            <w:r w:rsidRPr="0030020A">
              <w:rPr>
                <w:rFonts w:ascii="Arial" w:hAnsi="Arial" w:cs="Arial"/>
                <w:b/>
                <w:szCs w:val="24"/>
              </w:rPr>
              <w:t>Costs/Unit</w:t>
            </w:r>
          </w:p>
        </w:tc>
        <w:tc>
          <w:tcPr>
            <w:tcW w:w="1530" w:type="dxa"/>
            <w:tcBorders>
              <w:top w:val="single" w:sz="4" w:space="0" w:color="auto"/>
              <w:left w:val="nil"/>
              <w:bottom w:val="single" w:sz="4" w:space="0" w:color="auto"/>
            </w:tcBorders>
          </w:tcPr>
          <w:p w14:paraId="297E6FBE" w14:textId="77777777" w:rsidR="00040090" w:rsidRPr="0030020A" w:rsidRDefault="00CF43BC">
            <w:pPr>
              <w:jc w:val="center"/>
              <w:rPr>
                <w:rFonts w:ascii="Arial" w:hAnsi="Arial" w:cs="Arial"/>
                <w:b/>
                <w:szCs w:val="24"/>
              </w:rPr>
            </w:pPr>
            <w:r w:rsidRPr="0030020A">
              <w:rPr>
                <w:rFonts w:ascii="Arial" w:hAnsi="Arial" w:cs="Arial"/>
                <w:b/>
                <w:szCs w:val="24"/>
              </w:rPr>
              <w:t>Total Costs</w:t>
            </w:r>
          </w:p>
        </w:tc>
      </w:tr>
      <w:tr w:rsidR="00040090" w:rsidRPr="0030020A" w14:paraId="670C9DBE" w14:textId="77777777" w:rsidTr="00CF43BC">
        <w:tc>
          <w:tcPr>
            <w:tcW w:w="2952" w:type="dxa"/>
            <w:tcBorders>
              <w:top w:val="nil"/>
              <w:right w:val="nil"/>
            </w:tcBorders>
          </w:tcPr>
          <w:p w14:paraId="57C5EA44" w14:textId="77777777" w:rsidR="00040090" w:rsidRPr="0030020A" w:rsidRDefault="00CF43BC">
            <w:pPr>
              <w:rPr>
                <w:rFonts w:ascii="Arial" w:hAnsi="Arial" w:cs="Arial"/>
                <w:szCs w:val="24"/>
              </w:rPr>
            </w:pPr>
            <w:r w:rsidRPr="0030020A">
              <w:rPr>
                <w:rFonts w:ascii="Arial" w:hAnsi="Arial" w:cs="Arial"/>
                <w:szCs w:val="24"/>
              </w:rPr>
              <w:t>Materials</w:t>
            </w:r>
          </w:p>
        </w:tc>
        <w:tc>
          <w:tcPr>
            <w:tcW w:w="2826" w:type="dxa"/>
            <w:tcBorders>
              <w:top w:val="nil"/>
              <w:left w:val="single" w:sz="4" w:space="0" w:color="auto"/>
              <w:bottom w:val="nil"/>
              <w:right w:val="single" w:sz="4" w:space="0" w:color="auto"/>
            </w:tcBorders>
          </w:tcPr>
          <w:p w14:paraId="5EB9286A" w14:textId="77777777" w:rsidR="00040090" w:rsidRPr="0030020A" w:rsidRDefault="00040090">
            <w:pPr>
              <w:jc w:val="right"/>
              <w:rPr>
                <w:rFonts w:ascii="Arial" w:hAnsi="Arial" w:cs="Arial"/>
                <w:szCs w:val="24"/>
              </w:rPr>
            </w:pPr>
          </w:p>
        </w:tc>
        <w:tc>
          <w:tcPr>
            <w:tcW w:w="1530" w:type="dxa"/>
            <w:tcBorders>
              <w:top w:val="nil"/>
              <w:left w:val="nil"/>
              <w:bottom w:val="nil"/>
              <w:right w:val="single" w:sz="4" w:space="0" w:color="auto"/>
            </w:tcBorders>
          </w:tcPr>
          <w:p w14:paraId="00505210" w14:textId="77777777" w:rsidR="00040090" w:rsidRPr="0030020A" w:rsidRDefault="00040090">
            <w:pPr>
              <w:jc w:val="right"/>
              <w:rPr>
                <w:rFonts w:ascii="Arial" w:hAnsi="Arial" w:cs="Arial"/>
                <w:szCs w:val="24"/>
              </w:rPr>
            </w:pPr>
          </w:p>
        </w:tc>
        <w:tc>
          <w:tcPr>
            <w:tcW w:w="1530" w:type="dxa"/>
            <w:tcBorders>
              <w:top w:val="nil"/>
              <w:left w:val="nil"/>
            </w:tcBorders>
          </w:tcPr>
          <w:p w14:paraId="2468E457" w14:textId="77777777" w:rsidR="00040090" w:rsidRPr="0030020A" w:rsidRDefault="00040090">
            <w:pPr>
              <w:jc w:val="right"/>
              <w:rPr>
                <w:rFonts w:ascii="Arial" w:hAnsi="Arial" w:cs="Arial"/>
                <w:szCs w:val="24"/>
              </w:rPr>
            </w:pPr>
          </w:p>
        </w:tc>
      </w:tr>
      <w:tr w:rsidR="00040090" w:rsidRPr="0030020A" w14:paraId="33F6435A" w14:textId="77777777" w:rsidTr="00CF43BC">
        <w:tc>
          <w:tcPr>
            <w:tcW w:w="2952" w:type="dxa"/>
            <w:tcBorders>
              <w:right w:val="nil"/>
            </w:tcBorders>
          </w:tcPr>
          <w:p w14:paraId="6A0C7CD4" w14:textId="77777777" w:rsidR="00040090" w:rsidRPr="0030020A" w:rsidRDefault="00CF43BC">
            <w:pPr>
              <w:rPr>
                <w:rFonts w:ascii="Arial" w:hAnsi="Arial" w:cs="Arial"/>
                <w:szCs w:val="24"/>
              </w:rPr>
            </w:pPr>
            <w:r w:rsidRPr="0030020A">
              <w:rPr>
                <w:rFonts w:ascii="Arial" w:hAnsi="Arial" w:cs="Arial"/>
                <w:szCs w:val="24"/>
              </w:rPr>
              <w:t xml:space="preserve">     Main Frame</w:t>
            </w:r>
          </w:p>
        </w:tc>
        <w:tc>
          <w:tcPr>
            <w:tcW w:w="2826" w:type="dxa"/>
            <w:tcBorders>
              <w:top w:val="nil"/>
              <w:left w:val="single" w:sz="4" w:space="0" w:color="auto"/>
              <w:bottom w:val="nil"/>
              <w:right w:val="single" w:sz="4" w:space="0" w:color="auto"/>
            </w:tcBorders>
          </w:tcPr>
          <w:p w14:paraId="7C1DC60D" w14:textId="77777777" w:rsidR="00040090" w:rsidRPr="0030020A" w:rsidRDefault="00CF43BC">
            <w:pPr>
              <w:jc w:val="right"/>
              <w:rPr>
                <w:rFonts w:ascii="Arial" w:hAnsi="Arial" w:cs="Arial"/>
                <w:szCs w:val="24"/>
              </w:rPr>
            </w:pPr>
            <w:r w:rsidRPr="0030020A">
              <w:rPr>
                <w:rFonts w:ascii="Arial" w:hAnsi="Arial" w:cs="Arial"/>
                <w:szCs w:val="24"/>
              </w:rPr>
              <w:t>9.00</w:t>
            </w:r>
          </w:p>
        </w:tc>
        <w:tc>
          <w:tcPr>
            <w:tcW w:w="1530" w:type="dxa"/>
            <w:tcBorders>
              <w:top w:val="nil"/>
              <w:left w:val="nil"/>
              <w:bottom w:val="nil"/>
              <w:right w:val="single" w:sz="4" w:space="0" w:color="auto"/>
            </w:tcBorders>
          </w:tcPr>
          <w:p w14:paraId="1D43D64A" w14:textId="77777777" w:rsidR="00040090" w:rsidRPr="0030020A" w:rsidRDefault="00040090">
            <w:pPr>
              <w:jc w:val="right"/>
              <w:rPr>
                <w:rFonts w:ascii="Arial" w:hAnsi="Arial" w:cs="Arial"/>
                <w:szCs w:val="24"/>
              </w:rPr>
            </w:pPr>
          </w:p>
        </w:tc>
        <w:tc>
          <w:tcPr>
            <w:tcW w:w="1530" w:type="dxa"/>
            <w:tcBorders>
              <w:left w:val="nil"/>
            </w:tcBorders>
          </w:tcPr>
          <w:p w14:paraId="4E808835" w14:textId="77777777" w:rsidR="00040090" w:rsidRPr="0030020A" w:rsidRDefault="00CF43BC">
            <w:pPr>
              <w:jc w:val="right"/>
              <w:rPr>
                <w:rFonts w:ascii="Arial" w:hAnsi="Arial" w:cs="Arial"/>
                <w:szCs w:val="24"/>
              </w:rPr>
            </w:pPr>
            <w:r w:rsidRPr="0030020A">
              <w:rPr>
                <w:rFonts w:ascii="Arial" w:hAnsi="Arial" w:cs="Arial"/>
                <w:szCs w:val="24"/>
              </w:rPr>
              <w:t>$360,000</w:t>
            </w:r>
          </w:p>
        </w:tc>
      </w:tr>
      <w:tr w:rsidR="00040090" w:rsidRPr="0030020A" w14:paraId="76D078CA" w14:textId="77777777" w:rsidTr="00CF43BC">
        <w:tc>
          <w:tcPr>
            <w:tcW w:w="2952" w:type="dxa"/>
            <w:tcBorders>
              <w:right w:val="nil"/>
            </w:tcBorders>
          </w:tcPr>
          <w:p w14:paraId="0982B555" w14:textId="77777777" w:rsidR="00040090" w:rsidRPr="0030020A" w:rsidRDefault="00CF43BC">
            <w:pPr>
              <w:rPr>
                <w:rFonts w:ascii="Arial" w:hAnsi="Arial" w:cs="Arial"/>
                <w:szCs w:val="24"/>
              </w:rPr>
            </w:pPr>
            <w:r w:rsidRPr="0030020A">
              <w:rPr>
                <w:rFonts w:ascii="Arial" w:hAnsi="Arial" w:cs="Arial"/>
                <w:szCs w:val="24"/>
              </w:rPr>
              <w:t xml:space="preserve">     Chair Arm</w:t>
            </w:r>
          </w:p>
        </w:tc>
        <w:tc>
          <w:tcPr>
            <w:tcW w:w="2826" w:type="dxa"/>
            <w:tcBorders>
              <w:top w:val="nil"/>
              <w:left w:val="single" w:sz="4" w:space="0" w:color="auto"/>
              <w:bottom w:val="nil"/>
              <w:right w:val="single" w:sz="4" w:space="0" w:color="auto"/>
            </w:tcBorders>
          </w:tcPr>
          <w:p w14:paraId="767324FD" w14:textId="77777777" w:rsidR="00040090" w:rsidRPr="0030020A" w:rsidRDefault="00CF43BC">
            <w:pPr>
              <w:jc w:val="right"/>
              <w:rPr>
                <w:rFonts w:ascii="Arial" w:hAnsi="Arial" w:cs="Arial"/>
                <w:szCs w:val="24"/>
              </w:rPr>
            </w:pPr>
            <w:r w:rsidRPr="0030020A">
              <w:rPr>
                <w:rFonts w:ascii="Arial" w:hAnsi="Arial" w:cs="Arial"/>
                <w:szCs w:val="24"/>
              </w:rPr>
              <w:t>2 @ $1.75 =     3.50</w:t>
            </w:r>
          </w:p>
        </w:tc>
        <w:tc>
          <w:tcPr>
            <w:tcW w:w="1530" w:type="dxa"/>
            <w:tcBorders>
              <w:top w:val="nil"/>
              <w:left w:val="nil"/>
              <w:bottom w:val="nil"/>
              <w:right w:val="single" w:sz="4" w:space="0" w:color="auto"/>
            </w:tcBorders>
          </w:tcPr>
          <w:p w14:paraId="3A5EF712" w14:textId="77777777" w:rsidR="00040090" w:rsidRPr="0030020A" w:rsidRDefault="00040090">
            <w:pPr>
              <w:jc w:val="right"/>
              <w:rPr>
                <w:rFonts w:ascii="Arial" w:hAnsi="Arial" w:cs="Arial"/>
                <w:szCs w:val="24"/>
              </w:rPr>
            </w:pPr>
          </w:p>
        </w:tc>
        <w:tc>
          <w:tcPr>
            <w:tcW w:w="1530" w:type="dxa"/>
            <w:tcBorders>
              <w:left w:val="nil"/>
            </w:tcBorders>
          </w:tcPr>
          <w:p w14:paraId="68393C70" w14:textId="77777777" w:rsidR="00040090" w:rsidRPr="0030020A" w:rsidRDefault="00CF43BC">
            <w:pPr>
              <w:jc w:val="right"/>
              <w:rPr>
                <w:rFonts w:ascii="Arial" w:hAnsi="Arial" w:cs="Arial"/>
                <w:szCs w:val="24"/>
              </w:rPr>
            </w:pPr>
            <w:r w:rsidRPr="0030020A">
              <w:rPr>
                <w:rFonts w:ascii="Arial" w:hAnsi="Arial" w:cs="Arial"/>
                <w:szCs w:val="24"/>
              </w:rPr>
              <w:t>140,000</w:t>
            </w:r>
          </w:p>
        </w:tc>
      </w:tr>
      <w:tr w:rsidR="00040090" w:rsidRPr="0030020A" w14:paraId="16458A60" w14:textId="77777777" w:rsidTr="00CF43BC">
        <w:tc>
          <w:tcPr>
            <w:tcW w:w="2952" w:type="dxa"/>
            <w:tcBorders>
              <w:right w:val="nil"/>
            </w:tcBorders>
          </w:tcPr>
          <w:p w14:paraId="36B6D100" w14:textId="77777777" w:rsidR="00040090" w:rsidRPr="0030020A" w:rsidRDefault="00CF43BC">
            <w:pPr>
              <w:rPr>
                <w:rFonts w:ascii="Arial" w:hAnsi="Arial" w:cs="Arial"/>
                <w:szCs w:val="24"/>
              </w:rPr>
            </w:pPr>
            <w:r w:rsidRPr="0030020A">
              <w:rPr>
                <w:rFonts w:ascii="Arial" w:hAnsi="Arial" w:cs="Arial"/>
                <w:szCs w:val="24"/>
              </w:rPr>
              <w:t xml:space="preserve">     Stand</w:t>
            </w:r>
          </w:p>
        </w:tc>
        <w:tc>
          <w:tcPr>
            <w:tcW w:w="2826" w:type="dxa"/>
            <w:tcBorders>
              <w:top w:val="nil"/>
              <w:left w:val="single" w:sz="4" w:space="0" w:color="auto"/>
              <w:bottom w:val="nil"/>
              <w:right w:val="single" w:sz="4" w:space="0" w:color="auto"/>
            </w:tcBorders>
          </w:tcPr>
          <w:p w14:paraId="1E7CAAF8" w14:textId="77777777" w:rsidR="00040090" w:rsidRPr="0030020A" w:rsidRDefault="00CF43BC">
            <w:pPr>
              <w:jc w:val="right"/>
              <w:rPr>
                <w:rFonts w:ascii="Arial" w:hAnsi="Arial" w:cs="Arial"/>
                <w:szCs w:val="24"/>
              </w:rPr>
            </w:pPr>
            <w:r w:rsidRPr="0030020A">
              <w:rPr>
                <w:rFonts w:ascii="Arial" w:hAnsi="Arial" w:cs="Arial"/>
                <w:szCs w:val="24"/>
              </w:rPr>
              <w:t>4.50</w:t>
            </w:r>
          </w:p>
        </w:tc>
        <w:tc>
          <w:tcPr>
            <w:tcW w:w="1530" w:type="dxa"/>
            <w:tcBorders>
              <w:top w:val="nil"/>
              <w:left w:val="nil"/>
              <w:bottom w:val="nil"/>
              <w:right w:val="single" w:sz="4" w:space="0" w:color="auto"/>
            </w:tcBorders>
          </w:tcPr>
          <w:p w14:paraId="2FB7A7E3" w14:textId="77777777" w:rsidR="00040090" w:rsidRPr="0030020A" w:rsidRDefault="00040090">
            <w:pPr>
              <w:jc w:val="right"/>
              <w:rPr>
                <w:rFonts w:ascii="Arial" w:hAnsi="Arial" w:cs="Arial"/>
                <w:szCs w:val="24"/>
              </w:rPr>
            </w:pPr>
          </w:p>
        </w:tc>
        <w:tc>
          <w:tcPr>
            <w:tcW w:w="1530" w:type="dxa"/>
            <w:tcBorders>
              <w:left w:val="nil"/>
            </w:tcBorders>
          </w:tcPr>
          <w:p w14:paraId="33B0875B" w14:textId="77777777" w:rsidR="00040090" w:rsidRPr="0030020A" w:rsidRDefault="00CF43BC">
            <w:pPr>
              <w:jc w:val="right"/>
              <w:rPr>
                <w:rFonts w:ascii="Arial" w:hAnsi="Arial" w:cs="Arial"/>
                <w:szCs w:val="24"/>
              </w:rPr>
            </w:pPr>
            <w:r w:rsidRPr="0030020A">
              <w:rPr>
                <w:rFonts w:ascii="Arial" w:hAnsi="Arial" w:cs="Arial"/>
                <w:szCs w:val="24"/>
              </w:rPr>
              <w:t>180,000</w:t>
            </w:r>
          </w:p>
        </w:tc>
      </w:tr>
      <w:tr w:rsidR="00040090" w:rsidRPr="0030020A" w14:paraId="250A4CD9" w14:textId="77777777" w:rsidTr="00CF43BC">
        <w:tc>
          <w:tcPr>
            <w:tcW w:w="2952" w:type="dxa"/>
            <w:tcBorders>
              <w:right w:val="nil"/>
            </w:tcBorders>
          </w:tcPr>
          <w:p w14:paraId="04DA2FF6" w14:textId="77777777" w:rsidR="00040090" w:rsidRPr="0030020A" w:rsidRDefault="00CF43BC">
            <w:pPr>
              <w:rPr>
                <w:rFonts w:ascii="Arial" w:hAnsi="Arial" w:cs="Arial"/>
                <w:szCs w:val="24"/>
              </w:rPr>
            </w:pPr>
            <w:r w:rsidRPr="0030020A">
              <w:rPr>
                <w:rFonts w:ascii="Arial" w:hAnsi="Arial" w:cs="Arial"/>
                <w:szCs w:val="24"/>
              </w:rPr>
              <w:t xml:space="preserve">     Fabric Seat and Back</w:t>
            </w:r>
          </w:p>
        </w:tc>
        <w:tc>
          <w:tcPr>
            <w:tcW w:w="2826" w:type="dxa"/>
            <w:tcBorders>
              <w:top w:val="nil"/>
              <w:left w:val="single" w:sz="4" w:space="0" w:color="auto"/>
              <w:bottom w:val="nil"/>
              <w:right w:val="single" w:sz="4" w:space="0" w:color="auto"/>
            </w:tcBorders>
          </w:tcPr>
          <w:p w14:paraId="416EB4DA" w14:textId="77777777" w:rsidR="00040090" w:rsidRPr="0030020A" w:rsidRDefault="00CF43BC">
            <w:pPr>
              <w:jc w:val="right"/>
              <w:rPr>
                <w:rFonts w:ascii="Arial" w:hAnsi="Arial" w:cs="Arial"/>
                <w:szCs w:val="24"/>
              </w:rPr>
            </w:pPr>
            <w:r w:rsidRPr="0030020A">
              <w:rPr>
                <w:rFonts w:ascii="Arial" w:hAnsi="Arial" w:cs="Arial"/>
                <w:szCs w:val="24"/>
              </w:rPr>
              <w:t>5.00</w:t>
            </w:r>
          </w:p>
        </w:tc>
        <w:tc>
          <w:tcPr>
            <w:tcW w:w="1530" w:type="dxa"/>
            <w:tcBorders>
              <w:top w:val="nil"/>
              <w:left w:val="nil"/>
              <w:bottom w:val="nil"/>
              <w:right w:val="single" w:sz="4" w:space="0" w:color="auto"/>
            </w:tcBorders>
          </w:tcPr>
          <w:p w14:paraId="4F1CE9C8" w14:textId="77777777" w:rsidR="00040090" w:rsidRPr="0030020A" w:rsidRDefault="00040090">
            <w:pPr>
              <w:jc w:val="right"/>
              <w:rPr>
                <w:rFonts w:ascii="Arial" w:hAnsi="Arial" w:cs="Arial"/>
                <w:szCs w:val="24"/>
              </w:rPr>
            </w:pPr>
          </w:p>
        </w:tc>
        <w:tc>
          <w:tcPr>
            <w:tcW w:w="1530" w:type="dxa"/>
            <w:tcBorders>
              <w:left w:val="nil"/>
            </w:tcBorders>
          </w:tcPr>
          <w:p w14:paraId="23418EA6" w14:textId="77777777" w:rsidR="00040090" w:rsidRPr="0030020A" w:rsidRDefault="00CF43BC">
            <w:pPr>
              <w:jc w:val="right"/>
              <w:rPr>
                <w:rFonts w:ascii="Arial" w:hAnsi="Arial" w:cs="Arial"/>
                <w:szCs w:val="24"/>
              </w:rPr>
            </w:pPr>
            <w:r w:rsidRPr="0030020A">
              <w:rPr>
                <w:rFonts w:ascii="Arial" w:hAnsi="Arial" w:cs="Arial"/>
                <w:szCs w:val="24"/>
              </w:rPr>
              <w:t>200,000</w:t>
            </w:r>
          </w:p>
        </w:tc>
      </w:tr>
      <w:tr w:rsidR="00040090" w:rsidRPr="0030020A" w14:paraId="2755D361" w14:textId="77777777" w:rsidTr="00CF43BC">
        <w:tc>
          <w:tcPr>
            <w:tcW w:w="2952" w:type="dxa"/>
            <w:tcBorders>
              <w:right w:val="nil"/>
            </w:tcBorders>
          </w:tcPr>
          <w:p w14:paraId="1732F2CE" w14:textId="77777777" w:rsidR="00040090" w:rsidRPr="0030020A" w:rsidRDefault="00CF43BC">
            <w:pPr>
              <w:rPr>
                <w:rFonts w:ascii="Arial" w:hAnsi="Arial" w:cs="Arial"/>
                <w:szCs w:val="24"/>
              </w:rPr>
            </w:pPr>
            <w:r w:rsidRPr="0030020A">
              <w:rPr>
                <w:rFonts w:ascii="Arial" w:hAnsi="Arial" w:cs="Arial"/>
                <w:szCs w:val="24"/>
              </w:rPr>
              <w:t xml:space="preserve">     Related Supplies</w:t>
            </w:r>
          </w:p>
        </w:tc>
        <w:tc>
          <w:tcPr>
            <w:tcW w:w="2826" w:type="dxa"/>
            <w:tcBorders>
              <w:top w:val="nil"/>
              <w:left w:val="single" w:sz="4" w:space="0" w:color="auto"/>
              <w:bottom w:val="nil"/>
              <w:right w:val="single" w:sz="4" w:space="0" w:color="auto"/>
            </w:tcBorders>
          </w:tcPr>
          <w:p w14:paraId="189997BD" w14:textId="77777777" w:rsidR="00040090" w:rsidRPr="0030020A" w:rsidRDefault="00CF43BC">
            <w:pPr>
              <w:jc w:val="right"/>
              <w:rPr>
                <w:rFonts w:ascii="Arial" w:hAnsi="Arial" w:cs="Arial"/>
                <w:szCs w:val="24"/>
                <w:u w:val="single"/>
              </w:rPr>
            </w:pPr>
            <w:r w:rsidRPr="0030020A">
              <w:rPr>
                <w:rFonts w:ascii="Arial" w:hAnsi="Arial" w:cs="Arial"/>
                <w:szCs w:val="24"/>
                <w:u w:val="single"/>
              </w:rPr>
              <w:t>2.00</w:t>
            </w:r>
          </w:p>
        </w:tc>
        <w:tc>
          <w:tcPr>
            <w:tcW w:w="1530" w:type="dxa"/>
            <w:tcBorders>
              <w:top w:val="nil"/>
              <w:left w:val="nil"/>
              <w:bottom w:val="nil"/>
              <w:right w:val="single" w:sz="4" w:space="0" w:color="auto"/>
            </w:tcBorders>
          </w:tcPr>
          <w:p w14:paraId="575EEB66" w14:textId="77777777" w:rsidR="00040090" w:rsidRPr="0030020A" w:rsidRDefault="00040090">
            <w:pPr>
              <w:jc w:val="right"/>
              <w:rPr>
                <w:rFonts w:ascii="Arial" w:hAnsi="Arial" w:cs="Arial"/>
                <w:szCs w:val="24"/>
              </w:rPr>
            </w:pPr>
          </w:p>
        </w:tc>
        <w:tc>
          <w:tcPr>
            <w:tcW w:w="1530" w:type="dxa"/>
            <w:tcBorders>
              <w:left w:val="nil"/>
            </w:tcBorders>
          </w:tcPr>
          <w:p w14:paraId="6F799BAB" w14:textId="77777777" w:rsidR="00040090" w:rsidRPr="0030020A" w:rsidRDefault="00CF43BC">
            <w:pPr>
              <w:jc w:val="right"/>
              <w:rPr>
                <w:rFonts w:ascii="Arial" w:hAnsi="Arial" w:cs="Arial"/>
                <w:szCs w:val="24"/>
                <w:u w:val="single"/>
              </w:rPr>
            </w:pPr>
            <w:r w:rsidRPr="0030020A">
              <w:rPr>
                <w:rFonts w:ascii="Arial" w:hAnsi="Arial" w:cs="Arial"/>
                <w:szCs w:val="24"/>
                <w:u w:val="single"/>
              </w:rPr>
              <w:t>80,000</w:t>
            </w:r>
          </w:p>
        </w:tc>
      </w:tr>
      <w:tr w:rsidR="00040090" w:rsidRPr="0030020A" w14:paraId="3157AB7B" w14:textId="77777777" w:rsidTr="00CF43BC">
        <w:tc>
          <w:tcPr>
            <w:tcW w:w="2952" w:type="dxa"/>
            <w:tcBorders>
              <w:right w:val="nil"/>
            </w:tcBorders>
          </w:tcPr>
          <w:p w14:paraId="229AE537" w14:textId="77777777" w:rsidR="00040090" w:rsidRPr="0030020A" w:rsidRDefault="00CF43BC">
            <w:pPr>
              <w:rPr>
                <w:rFonts w:ascii="Arial" w:hAnsi="Arial" w:cs="Arial"/>
                <w:szCs w:val="24"/>
              </w:rPr>
            </w:pPr>
            <w:r w:rsidRPr="0030020A">
              <w:rPr>
                <w:rFonts w:ascii="Arial" w:hAnsi="Arial" w:cs="Arial"/>
                <w:szCs w:val="24"/>
              </w:rPr>
              <w:t>Total Materials</w:t>
            </w:r>
          </w:p>
        </w:tc>
        <w:tc>
          <w:tcPr>
            <w:tcW w:w="2826" w:type="dxa"/>
            <w:tcBorders>
              <w:top w:val="nil"/>
              <w:left w:val="single" w:sz="4" w:space="0" w:color="auto"/>
              <w:bottom w:val="nil"/>
              <w:right w:val="single" w:sz="4" w:space="0" w:color="auto"/>
            </w:tcBorders>
          </w:tcPr>
          <w:p w14:paraId="2B583291" w14:textId="77777777" w:rsidR="00040090" w:rsidRPr="0030020A" w:rsidRDefault="00040090">
            <w:pPr>
              <w:jc w:val="right"/>
              <w:rPr>
                <w:rFonts w:ascii="Arial" w:hAnsi="Arial" w:cs="Arial"/>
                <w:szCs w:val="24"/>
              </w:rPr>
            </w:pPr>
          </w:p>
        </w:tc>
        <w:tc>
          <w:tcPr>
            <w:tcW w:w="1530" w:type="dxa"/>
            <w:tcBorders>
              <w:top w:val="nil"/>
              <w:left w:val="nil"/>
              <w:bottom w:val="nil"/>
              <w:right w:val="single" w:sz="4" w:space="0" w:color="auto"/>
            </w:tcBorders>
          </w:tcPr>
          <w:p w14:paraId="7198B85E" w14:textId="77777777" w:rsidR="00040090" w:rsidRPr="0030020A" w:rsidRDefault="00CF43BC">
            <w:pPr>
              <w:jc w:val="right"/>
              <w:rPr>
                <w:rFonts w:ascii="Arial" w:hAnsi="Arial" w:cs="Arial"/>
                <w:szCs w:val="24"/>
              </w:rPr>
            </w:pPr>
            <w:r w:rsidRPr="0030020A">
              <w:rPr>
                <w:rFonts w:ascii="Arial" w:hAnsi="Arial" w:cs="Arial"/>
                <w:szCs w:val="24"/>
              </w:rPr>
              <w:t>$24.00</w:t>
            </w:r>
          </w:p>
        </w:tc>
        <w:tc>
          <w:tcPr>
            <w:tcW w:w="1530" w:type="dxa"/>
            <w:tcBorders>
              <w:left w:val="nil"/>
            </w:tcBorders>
          </w:tcPr>
          <w:p w14:paraId="0AE5EA3C" w14:textId="77777777" w:rsidR="00040090" w:rsidRPr="0030020A" w:rsidRDefault="00CF43BC">
            <w:pPr>
              <w:jc w:val="right"/>
              <w:rPr>
                <w:rFonts w:ascii="Arial" w:hAnsi="Arial" w:cs="Arial"/>
                <w:szCs w:val="24"/>
              </w:rPr>
            </w:pPr>
            <w:r w:rsidRPr="0030020A">
              <w:rPr>
                <w:rFonts w:ascii="Arial" w:hAnsi="Arial" w:cs="Arial"/>
                <w:szCs w:val="24"/>
              </w:rPr>
              <w:t>960,000</w:t>
            </w:r>
          </w:p>
        </w:tc>
      </w:tr>
      <w:tr w:rsidR="00040090" w:rsidRPr="0030020A" w14:paraId="293D268B" w14:textId="77777777" w:rsidTr="00CF43BC">
        <w:tc>
          <w:tcPr>
            <w:tcW w:w="2952" w:type="dxa"/>
            <w:tcBorders>
              <w:right w:val="nil"/>
            </w:tcBorders>
          </w:tcPr>
          <w:p w14:paraId="0B5A638E" w14:textId="77777777" w:rsidR="00040090" w:rsidRPr="0030020A" w:rsidRDefault="00CF43BC">
            <w:pPr>
              <w:rPr>
                <w:rFonts w:ascii="Arial" w:hAnsi="Arial" w:cs="Arial"/>
                <w:szCs w:val="24"/>
              </w:rPr>
            </w:pPr>
            <w:r w:rsidRPr="0030020A">
              <w:rPr>
                <w:rFonts w:ascii="Arial" w:hAnsi="Arial" w:cs="Arial"/>
                <w:szCs w:val="24"/>
              </w:rPr>
              <w:t>Labor</w:t>
            </w:r>
          </w:p>
        </w:tc>
        <w:tc>
          <w:tcPr>
            <w:tcW w:w="2826" w:type="dxa"/>
            <w:tcBorders>
              <w:top w:val="nil"/>
              <w:left w:val="single" w:sz="4" w:space="0" w:color="auto"/>
              <w:bottom w:val="nil"/>
              <w:right w:val="single" w:sz="4" w:space="0" w:color="auto"/>
            </w:tcBorders>
          </w:tcPr>
          <w:p w14:paraId="25A9F835" w14:textId="77777777" w:rsidR="00040090" w:rsidRPr="0030020A" w:rsidRDefault="00040090">
            <w:pPr>
              <w:jc w:val="right"/>
              <w:rPr>
                <w:rFonts w:ascii="Arial" w:hAnsi="Arial" w:cs="Arial"/>
                <w:szCs w:val="24"/>
              </w:rPr>
            </w:pPr>
          </w:p>
        </w:tc>
        <w:tc>
          <w:tcPr>
            <w:tcW w:w="1530" w:type="dxa"/>
            <w:tcBorders>
              <w:top w:val="nil"/>
              <w:left w:val="nil"/>
              <w:bottom w:val="nil"/>
              <w:right w:val="single" w:sz="4" w:space="0" w:color="auto"/>
            </w:tcBorders>
          </w:tcPr>
          <w:p w14:paraId="04A3D6E2" w14:textId="77777777" w:rsidR="00040090" w:rsidRPr="0030020A" w:rsidRDefault="00040090">
            <w:pPr>
              <w:jc w:val="right"/>
              <w:rPr>
                <w:rFonts w:ascii="Arial" w:hAnsi="Arial" w:cs="Arial"/>
                <w:szCs w:val="24"/>
              </w:rPr>
            </w:pPr>
          </w:p>
        </w:tc>
        <w:tc>
          <w:tcPr>
            <w:tcW w:w="1530" w:type="dxa"/>
            <w:tcBorders>
              <w:left w:val="nil"/>
            </w:tcBorders>
          </w:tcPr>
          <w:p w14:paraId="1C775679" w14:textId="77777777" w:rsidR="00040090" w:rsidRPr="0030020A" w:rsidRDefault="00040090">
            <w:pPr>
              <w:jc w:val="right"/>
              <w:rPr>
                <w:rFonts w:ascii="Arial" w:hAnsi="Arial" w:cs="Arial"/>
                <w:szCs w:val="24"/>
              </w:rPr>
            </w:pPr>
          </w:p>
        </w:tc>
      </w:tr>
      <w:tr w:rsidR="00040090" w:rsidRPr="0030020A" w14:paraId="677B1BE8" w14:textId="77777777" w:rsidTr="00CF43BC">
        <w:tc>
          <w:tcPr>
            <w:tcW w:w="2952" w:type="dxa"/>
            <w:tcBorders>
              <w:right w:val="nil"/>
            </w:tcBorders>
          </w:tcPr>
          <w:p w14:paraId="29FC5A05" w14:textId="77777777" w:rsidR="00040090" w:rsidRPr="0030020A" w:rsidRDefault="00CF43BC">
            <w:pPr>
              <w:rPr>
                <w:rFonts w:ascii="Arial" w:hAnsi="Arial" w:cs="Arial"/>
                <w:szCs w:val="24"/>
              </w:rPr>
            </w:pPr>
            <w:r w:rsidRPr="0030020A">
              <w:rPr>
                <w:rFonts w:ascii="Arial" w:hAnsi="Arial" w:cs="Arial"/>
                <w:szCs w:val="24"/>
              </w:rPr>
              <w:t xml:space="preserve">     Fabric Labor</w:t>
            </w:r>
          </w:p>
        </w:tc>
        <w:tc>
          <w:tcPr>
            <w:tcW w:w="2826" w:type="dxa"/>
            <w:tcBorders>
              <w:top w:val="nil"/>
              <w:left w:val="single" w:sz="4" w:space="0" w:color="auto"/>
              <w:bottom w:val="nil"/>
              <w:right w:val="single" w:sz="4" w:space="0" w:color="auto"/>
            </w:tcBorders>
          </w:tcPr>
          <w:p w14:paraId="51163C25" w14:textId="77777777" w:rsidR="00040090" w:rsidRPr="0030020A" w:rsidRDefault="00CF43BC" w:rsidP="0030020A">
            <w:pPr>
              <w:rPr>
                <w:rFonts w:ascii="Arial" w:hAnsi="Arial" w:cs="Arial"/>
                <w:szCs w:val="24"/>
              </w:rPr>
            </w:pPr>
            <w:r w:rsidRPr="0030020A">
              <w:rPr>
                <w:rFonts w:ascii="Arial" w:hAnsi="Arial" w:cs="Arial"/>
                <w:szCs w:val="24"/>
              </w:rPr>
              <w:t xml:space="preserve">    30 min @ $10 =  5.00</w:t>
            </w:r>
          </w:p>
        </w:tc>
        <w:tc>
          <w:tcPr>
            <w:tcW w:w="1530" w:type="dxa"/>
            <w:tcBorders>
              <w:top w:val="nil"/>
              <w:left w:val="nil"/>
              <w:bottom w:val="nil"/>
              <w:right w:val="single" w:sz="4" w:space="0" w:color="auto"/>
            </w:tcBorders>
          </w:tcPr>
          <w:p w14:paraId="5D0E3879" w14:textId="77777777" w:rsidR="00040090" w:rsidRPr="0030020A" w:rsidRDefault="00040090">
            <w:pPr>
              <w:jc w:val="right"/>
              <w:rPr>
                <w:rFonts w:ascii="Arial" w:hAnsi="Arial" w:cs="Arial"/>
                <w:szCs w:val="24"/>
              </w:rPr>
            </w:pPr>
          </w:p>
        </w:tc>
        <w:tc>
          <w:tcPr>
            <w:tcW w:w="1530" w:type="dxa"/>
            <w:tcBorders>
              <w:left w:val="nil"/>
            </w:tcBorders>
          </w:tcPr>
          <w:p w14:paraId="05995C6B" w14:textId="77777777" w:rsidR="00040090" w:rsidRPr="0030020A" w:rsidRDefault="00CF43BC">
            <w:pPr>
              <w:jc w:val="right"/>
              <w:rPr>
                <w:rFonts w:ascii="Arial" w:hAnsi="Arial" w:cs="Arial"/>
                <w:szCs w:val="24"/>
              </w:rPr>
            </w:pPr>
            <w:r w:rsidRPr="0030020A">
              <w:rPr>
                <w:rFonts w:ascii="Arial" w:hAnsi="Arial" w:cs="Arial"/>
                <w:szCs w:val="24"/>
              </w:rPr>
              <w:t>200,000</w:t>
            </w:r>
          </w:p>
        </w:tc>
      </w:tr>
      <w:tr w:rsidR="00040090" w:rsidRPr="0030020A" w14:paraId="1D76B2D3" w14:textId="77777777" w:rsidTr="00CF43BC">
        <w:tc>
          <w:tcPr>
            <w:tcW w:w="2952" w:type="dxa"/>
            <w:tcBorders>
              <w:right w:val="nil"/>
            </w:tcBorders>
          </w:tcPr>
          <w:p w14:paraId="78EA8578" w14:textId="77777777" w:rsidR="00040090" w:rsidRPr="0030020A" w:rsidRDefault="00CF43BC">
            <w:pPr>
              <w:rPr>
                <w:rFonts w:ascii="Arial" w:hAnsi="Arial" w:cs="Arial"/>
                <w:szCs w:val="24"/>
              </w:rPr>
            </w:pPr>
            <w:r w:rsidRPr="0030020A">
              <w:rPr>
                <w:rFonts w:ascii="Arial" w:hAnsi="Arial" w:cs="Arial"/>
                <w:szCs w:val="24"/>
              </w:rPr>
              <w:t xml:space="preserve">     Assembly Labor</w:t>
            </w:r>
          </w:p>
        </w:tc>
        <w:tc>
          <w:tcPr>
            <w:tcW w:w="2826" w:type="dxa"/>
            <w:tcBorders>
              <w:top w:val="nil"/>
              <w:left w:val="single" w:sz="4" w:space="0" w:color="auto"/>
              <w:bottom w:val="nil"/>
              <w:right w:val="single" w:sz="4" w:space="0" w:color="auto"/>
            </w:tcBorders>
          </w:tcPr>
          <w:p w14:paraId="580F45E7" w14:textId="77777777" w:rsidR="00040090" w:rsidRPr="0030020A" w:rsidRDefault="00CF43BC" w:rsidP="0030020A">
            <w:pPr>
              <w:rPr>
                <w:rFonts w:ascii="Arial" w:hAnsi="Arial" w:cs="Arial"/>
                <w:szCs w:val="24"/>
              </w:rPr>
            </w:pPr>
            <w:r w:rsidRPr="0030020A">
              <w:rPr>
                <w:rFonts w:ascii="Arial" w:hAnsi="Arial" w:cs="Arial"/>
                <w:szCs w:val="24"/>
              </w:rPr>
              <w:t xml:space="preserve">   20 min @ $12 =   </w:t>
            </w:r>
            <w:r w:rsidRPr="0030020A">
              <w:rPr>
                <w:rFonts w:ascii="Arial" w:hAnsi="Arial" w:cs="Arial"/>
                <w:szCs w:val="24"/>
                <w:u w:val="single"/>
              </w:rPr>
              <w:t>4.00</w:t>
            </w:r>
          </w:p>
        </w:tc>
        <w:tc>
          <w:tcPr>
            <w:tcW w:w="1530" w:type="dxa"/>
            <w:tcBorders>
              <w:top w:val="nil"/>
              <w:left w:val="nil"/>
              <w:bottom w:val="nil"/>
              <w:right w:val="single" w:sz="4" w:space="0" w:color="auto"/>
            </w:tcBorders>
          </w:tcPr>
          <w:p w14:paraId="5CF98BC1" w14:textId="77777777" w:rsidR="00040090" w:rsidRPr="0030020A" w:rsidRDefault="00040090">
            <w:pPr>
              <w:jc w:val="right"/>
              <w:rPr>
                <w:rFonts w:ascii="Arial" w:hAnsi="Arial" w:cs="Arial"/>
                <w:szCs w:val="24"/>
              </w:rPr>
            </w:pPr>
          </w:p>
        </w:tc>
        <w:tc>
          <w:tcPr>
            <w:tcW w:w="1530" w:type="dxa"/>
            <w:tcBorders>
              <w:left w:val="nil"/>
            </w:tcBorders>
          </w:tcPr>
          <w:p w14:paraId="6C7346F9" w14:textId="77777777" w:rsidR="00040090" w:rsidRPr="0030020A" w:rsidRDefault="00CF43BC">
            <w:pPr>
              <w:jc w:val="right"/>
              <w:rPr>
                <w:rFonts w:ascii="Arial" w:hAnsi="Arial" w:cs="Arial"/>
                <w:szCs w:val="24"/>
                <w:u w:val="single"/>
              </w:rPr>
            </w:pPr>
            <w:r w:rsidRPr="0030020A">
              <w:rPr>
                <w:rFonts w:ascii="Arial" w:hAnsi="Arial" w:cs="Arial"/>
                <w:szCs w:val="24"/>
                <w:u w:val="single"/>
              </w:rPr>
              <w:t>160,000</w:t>
            </w:r>
          </w:p>
        </w:tc>
      </w:tr>
      <w:tr w:rsidR="00040090" w:rsidRPr="0030020A" w14:paraId="2FB01F9D" w14:textId="77777777" w:rsidTr="00CF43BC">
        <w:tc>
          <w:tcPr>
            <w:tcW w:w="2952" w:type="dxa"/>
            <w:tcBorders>
              <w:right w:val="nil"/>
            </w:tcBorders>
          </w:tcPr>
          <w:p w14:paraId="6DB6FF93" w14:textId="77777777" w:rsidR="00040090" w:rsidRPr="0030020A" w:rsidRDefault="00CF43BC">
            <w:pPr>
              <w:rPr>
                <w:rFonts w:ascii="Arial" w:hAnsi="Arial" w:cs="Arial"/>
                <w:szCs w:val="24"/>
              </w:rPr>
            </w:pPr>
            <w:r w:rsidRPr="0030020A">
              <w:rPr>
                <w:rFonts w:ascii="Arial" w:hAnsi="Arial" w:cs="Arial"/>
                <w:szCs w:val="24"/>
              </w:rPr>
              <w:t>Total Labor</w:t>
            </w:r>
          </w:p>
        </w:tc>
        <w:tc>
          <w:tcPr>
            <w:tcW w:w="2826" w:type="dxa"/>
            <w:tcBorders>
              <w:top w:val="nil"/>
              <w:left w:val="single" w:sz="4" w:space="0" w:color="auto"/>
              <w:bottom w:val="nil"/>
              <w:right w:val="single" w:sz="4" w:space="0" w:color="auto"/>
            </w:tcBorders>
          </w:tcPr>
          <w:p w14:paraId="207789B7" w14:textId="77777777" w:rsidR="00040090" w:rsidRPr="0030020A" w:rsidRDefault="00040090">
            <w:pPr>
              <w:jc w:val="right"/>
              <w:rPr>
                <w:rFonts w:ascii="Arial" w:hAnsi="Arial" w:cs="Arial"/>
                <w:szCs w:val="24"/>
              </w:rPr>
            </w:pPr>
          </w:p>
        </w:tc>
        <w:tc>
          <w:tcPr>
            <w:tcW w:w="1530" w:type="dxa"/>
            <w:tcBorders>
              <w:top w:val="nil"/>
              <w:left w:val="nil"/>
              <w:bottom w:val="nil"/>
              <w:right w:val="single" w:sz="4" w:space="0" w:color="auto"/>
            </w:tcBorders>
          </w:tcPr>
          <w:p w14:paraId="24EAE6C2" w14:textId="77777777" w:rsidR="00040090" w:rsidRPr="0030020A" w:rsidRDefault="00CF43BC">
            <w:pPr>
              <w:jc w:val="right"/>
              <w:rPr>
                <w:rFonts w:ascii="Arial" w:hAnsi="Arial" w:cs="Arial"/>
                <w:szCs w:val="24"/>
              </w:rPr>
            </w:pPr>
            <w:r w:rsidRPr="0030020A">
              <w:rPr>
                <w:rFonts w:ascii="Arial" w:hAnsi="Arial" w:cs="Arial"/>
                <w:szCs w:val="24"/>
              </w:rPr>
              <w:t>9.00</w:t>
            </w:r>
          </w:p>
        </w:tc>
        <w:tc>
          <w:tcPr>
            <w:tcW w:w="1530" w:type="dxa"/>
            <w:tcBorders>
              <w:left w:val="nil"/>
            </w:tcBorders>
          </w:tcPr>
          <w:p w14:paraId="62A35992" w14:textId="77777777" w:rsidR="00040090" w:rsidRPr="0030020A" w:rsidRDefault="00CF43BC">
            <w:pPr>
              <w:jc w:val="right"/>
              <w:rPr>
                <w:rFonts w:ascii="Arial" w:hAnsi="Arial" w:cs="Arial"/>
                <w:szCs w:val="24"/>
              </w:rPr>
            </w:pPr>
            <w:r w:rsidRPr="0030020A">
              <w:rPr>
                <w:rFonts w:ascii="Arial" w:hAnsi="Arial" w:cs="Arial"/>
                <w:szCs w:val="24"/>
              </w:rPr>
              <w:t>360,000</w:t>
            </w:r>
          </w:p>
        </w:tc>
      </w:tr>
      <w:tr w:rsidR="00040090" w:rsidRPr="0030020A" w14:paraId="1EDA8667" w14:textId="77777777" w:rsidTr="00CF43BC">
        <w:tc>
          <w:tcPr>
            <w:tcW w:w="2952" w:type="dxa"/>
            <w:tcBorders>
              <w:right w:val="nil"/>
            </w:tcBorders>
          </w:tcPr>
          <w:p w14:paraId="12B9A141" w14:textId="77777777" w:rsidR="00040090" w:rsidRPr="0030020A" w:rsidRDefault="00CF43BC">
            <w:pPr>
              <w:rPr>
                <w:rFonts w:ascii="Arial" w:hAnsi="Arial" w:cs="Arial"/>
                <w:szCs w:val="24"/>
              </w:rPr>
            </w:pPr>
            <w:r w:rsidRPr="0030020A">
              <w:rPr>
                <w:rFonts w:ascii="Arial" w:hAnsi="Arial" w:cs="Arial"/>
                <w:szCs w:val="24"/>
              </w:rPr>
              <w:t>Fixed Overhead</w:t>
            </w:r>
          </w:p>
        </w:tc>
        <w:tc>
          <w:tcPr>
            <w:tcW w:w="2826" w:type="dxa"/>
            <w:tcBorders>
              <w:top w:val="nil"/>
              <w:left w:val="single" w:sz="4" w:space="0" w:color="auto"/>
              <w:bottom w:val="nil"/>
              <w:right w:val="single" w:sz="4" w:space="0" w:color="auto"/>
            </w:tcBorders>
          </w:tcPr>
          <w:p w14:paraId="766BFE92" w14:textId="77777777" w:rsidR="00040090" w:rsidRPr="0030020A" w:rsidRDefault="00040090">
            <w:pPr>
              <w:jc w:val="right"/>
              <w:rPr>
                <w:rFonts w:ascii="Arial" w:hAnsi="Arial" w:cs="Arial"/>
                <w:szCs w:val="24"/>
              </w:rPr>
            </w:pPr>
          </w:p>
        </w:tc>
        <w:tc>
          <w:tcPr>
            <w:tcW w:w="1530" w:type="dxa"/>
            <w:tcBorders>
              <w:top w:val="nil"/>
              <w:left w:val="nil"/>
              <w:bottom w:val="nil"/>
              <w:right w:val="single" w:sz="4" w:space="0" w:color="auto"/>
            </w:tcBorders>
          </w:tcPr>
          <w:p w14:paraId="28121D94" w14:textId="77777777" w:rsidR="00040090" w:rsidRPr="0030020A" w:rsidRDefault="00040090">
            <w:pPr>
              <w:jc w:val="right"/>
              <w:rPr>
                <w:rFonts w:ascii="Arial" w:hAnsi="Arial" w:cs="Arial"/>
                <w:szCs w:val="24"/>
              </w:rPr>
            </w:pPr>
          </w:p>
        </w:tc>
        <w:tc>
          <w:tcPr>
            <w:tcW w:w="1530" w:type="dxa"/>
            <w:tcBorders>
              <w:left w:val="nil"/>
            </w:tcBorders>
          </w:tcPr>
          <w:p w14:paraId="5A057807" w14:textId="77777777" w:rsidR="00040090" w:rsidRPr="0030020A" w:rsidRDefault="00040090">
            <w:pPr>
              <w:jc w:val="right"/>
              <w:rPr>
                <w:rFonts w:ascii="Arial" w:hAnsi="Arial" w:cs="Arial"/>
                <w:szCs w:val="24"/>
              </w:rPr>
            </w:pPr>
          </w:p>
        </w:tc>
      </w:tr>
      <w:tr w:rsidR="00040090" w:rsidRPr="0030020A" w14:paraId="6DCCE4B8" w14:textId="77777777" w:rsidTr="00CF43BC">
        <w:tc>
          <w:tcPr>
            <w:tcW w:w="2952" w:type="dxa"/>
            <w:tcBorders>
              <w:right w:val="nil"/>
            </w:tcBorders>
          </w:tcPr>
          <w:p w14:paraId="4062D970" w14:textId="77777777" w:rsidR="00040090" w:rsidRPr="0030020A" w:rsidRDefault="00CF43BC">
            <w:pPr>
              <w:rPr>
                <w:rFonts w:ascii="Arial" w:hAnsi="Arial" w:cs="Arial"/>
                <w:szCs w:val="24"/>
              </w:rPr>
            </w:pPr>
            <w:r w:rsidRPr="0030020A">
              <w:rPr>
                <w:rFonts w:ascii="Arial" w:hAnsi="Arial" w:cs="Arial"/>
                <w:szCs w:val="24"/>
              </w:rPr>
              <w:t xml:space="preserve">     Manufacturing</w:t>
            </w:r>
          </w:p>
        </w:tc>
        <w:tc>
          <w:tcPr>
            <w:tcW w:w="2826" w:type="dxa"/>
            <w:tcBorders>
              <w:top w:val="nil"/>
              <w:left w:val="single" w:sz="4" w:space="0" w:color="auto"/>
              <w:bottom w:val="nil"/>
              <w:right w:val="single" w:sz="4" w:space="0" w:color="auto"/>
            </w:tcBorders>
          </w:tcPr>
          <w:p w14:paraId="2B3C641F" w14:textId="77777777" w:rsidR="00040090" w:rsidRPr="0030020A" w:rsidRDefault="00CF43BC">
            <w:pPr>
              <w:jc w:val="right"/>
              <w:rPr>
                <w:rFonts w:ascii="Arial" w:hAnsi="Arial" w:cs="Arial"/>
                <w:szCs w:val="24"/>
              </w:rPr>
            </w:pPr>
            <w:r w:rsidRPr="0030020A">
              <w:rPr>
                <w:rFonts w:ascii="Arial" w:hAnsi="Arial" w:cs="Arial"/>
                <w:szCs w:val="24"/>
              </w:rPr>
              <w:t>150% of Labor = 13.50</w:t>
            </w:r>
          </w:p>
        </w:tc>
        <w:tc>
          <w:tcPr>
            <w:tcW w:w="1530" w:type="dxa"/>
            <w:tcBorders>
              <w:top w:val="nil"/>
              <w:left w:val="nil"/>
              <w:bottom w:val="nil"/>
              <w:right w:val="single" w:sz="4" w:space="0" w:color="auto"/>
            </w:tcBorders>
          </w:tcPr>
          <w:p w14:paraId="46D9C936" w14:textId="77777777" w:rsidR="00040090" w:rsidRPr="0030020A" w:rsidRDefault="00040090">
            <w:pPr>
              <w:jc w:val="right"/>
              <w:rPr>
                <w:rFonts w:ascii="Arial" w:hAnsi="Arial" w:cs="Arial"/>
                <w:szCs w:val="24"/>
              </w:rPr>
            </w:pPr>
          </w:p>
        </w:tc>
        <w:tc>
          <w:tcPr>
            <w:tcW w:w="1530" w:type="dxa"/>
            <w:tcBorders>
              <w:left w:val="nil"/>
            </w:tcBorders>
          </w:tcPr>
          <w:p w14:paraId="2C08EF31" w14:textId="77777777" w:rsidR="00040090" w:rsidRPr="0030020A" w:rsidRDefault="00CF43BC">
            <w:pPr>
              <w:jc w:val="right"/>
              <w:rPr>
                <w:rFonts w:ascii="Arial" w:hAnsi="Arial" w:cs="Arial"/>
                <w:szCs w:val="24"/>
              </w:rPr>
            </w:pPr>
            <w:r w:rsidRPr="0030020A">
              <w:rPr>
                <w:rFonts w:ascii="Arial" w:hAnsi="Arial" w:cs="Arial"/>
                <w:szCs w:val="24"/>
              </w:rPr>
              <w:t>540,000</w:t>
            </w:r>
          </w:p>
        </w:tc>
      </w:tr>
      <w:tr w:rsidR="00040090" w:rsidRPr="0030020A" w14:paraId="64DE5AB0" w14:textId="77777777" w:rsidTr="00CF43BC">
        <w:tc>
          <w:tcPr>
            <w:tcW w:w="2952" w:type="dxa"/>
            <w:tcBorders>
              <w:right w:val="nil"/>
            </w:tcBorders>
          </w:tcPr>
          <w:p w14:paraId="686F5057" w14:textId="77777777" w:rsidR="00040090" w:rsidRPr="0030020A" w:rsidRDefault="00CF43BC">
            <w:pPr>
              <w:rPr>
                <w:rFonts w:ascii="Arial" w:hAnsi="Arial" w:cs="Arial"/>
                <w:szCs w:val="24"/>
              </w:rPr>
            </w:pPr>
            <w:r w:rsidRPr="0030020A">
              <w:rPr>
                <w:rFonts w:ascii="Arial" w:hAnsi="Arial" w:cs="Arial"/>
                <w:szCs w:val="24"/>
              </w:rPr>
              <w:t xml:space="preserve">     Administrative</w:t>
            </w:r>
          </w:p>
        </w:tc>
        <w:tc>
          <w:tcPr>
            <w:tcW w:w="2826" w:type="dxa"/>
            <w:tcBorders>
              <w:top w:val="nil"/>
              <w:left w:val="single" w:sz="4" w:space="0" w:color="auto"/>
              <w:bottom w:val="nil"/>
              <w:right w:val="single" w:sz="4" w:space="0" w:color="auto"/>
            </w:tcBorders>
          </w:tcPr>
          <w:p w14:paraId="116A1038" w14:textId="77777777" w:rsidR="00040090" w:rsidRPr="0030020A" w:rsidRDefault="00CF43BC">
            <w:pPr>
              <w:jc w:val="right"/>
              <w:rPr>
                <w:rFonts w:ascii="Arial" w:hAnsi="Arial" w:cs="Arial"/>
                <w:szCs w:val="24"/>
              </w:rPr>
            </w:pPr>
            <w:r w:rsidRPr="0030020A">
              <w:rPr>
                <w:rFonts w:ascii="Arial" w:hAnsi="Arial" w:cs="Arial"/>
                <w:szCs w:val="24"/>
              </w:rPr>
              <w:t xml:space="preserve">25% of Material = </w:t>
            </w:r>
            <w:r w:rsidRPr="0030020A">
              <w:rPr>
                <w:rFonts w:ascii="Arial" w:hAnsi="Arial" w:cs="Arial"/>
                <w:szCs w:val="24"/>
                <w:u w:val="single"/>
              </w:rPr>
              <w:t>6.00</w:t>
            </w:r>
          </w:p>
        </w:tc>
        <w:tc>
          <w:tcPr>
            <w:tcW w:w="1530" w:type="dxa"/>
            <w:tcBorders>
              <w:top w:val="nil"/>
              <w:left w:val="nil"/>
              <w:bottom w:val="nil"/>
              <w:right w:val="single" w:sz="4" w:space="0" w:color="auto"/>
            </w:tcBorders>
          </w:tcPr>
          <w:p w14:paraId="2CFCFC6D" w14:textId="77777777" w:rsidR="00040090" w:rsidRPr="0030020A" w:rsidRDefault="00040090">
            <w:pPr>
              <w:jc w:val="right"/>
              <w:rPr>
                <w:rFonts w:ascii="Arial" w:hAnsi="Arial" w:cs="Arial"/>
                <w:szCs w:val="24"/>
              </w:rPr>
            </w:pPr>
          </w:p>
        </w:tc>
        <w:tc>
          <w:tcPr>
            <w:tcW w:w="1530" w:type="dxa"/>
            <w:tcBorders>
              <w:left w:val="nil"/>
            </w:tcBorders>
          </w:tcPr>
          <w:p w14:paraId="006CB167" w14:textId="77777777" w:rsidR="00040090" w:rsidRPr="0030020A" w:rsidRDefault="00CF43BC">
            <w:pPr>
              <w:jc w:val="right"/>
              <w:rPr>
                <w:rFonts w:ascii="Arial" w:hAnsi="Arial" w:cs="Arial"/>
                <w:szCs w:val="24"/>
                <w:u w:val="single"/>
              </w:rPr>
            </w:pPr>
            <w:r w:rsidRPr="0030020A">
              <w:rPr>
                <w:rFonts w:ascii="Arial" w:hAnsi="Arial" w:cs="Arial"/>
                <w:szCs w:val="24"/>
                <w:u w:val="single"/>
              </w:rPr>
              <w:t>240,000</w:t>
            </w:r>
          </w:p>
        </w:tc>
      </w:tr>
      <w:tr w:rsidR="00040090" w:rsidRPr="0030020A" w14:paraId="3BABB082" w14:textId="77777777" w:rsidTr="00CF43BC">
        <w:tc>
          <w:tcPr>
            <w:tcW w:w="2952" w:type="dxa"/>
            <w:tcBorders>
              <w:right w:val="nil"/>
            </w:tcBorders>
          </w:tcPr>
          <w:p w14:paraId="4149FA77" w14:textId="77777777" w:rsidR="00040090" w:rsidRPr="0030020A" w:rsidRDefault="00CF43BC">
            <w:pPr>
              <w:rPr>
                <w:rFonts w:ascii="Arial" w:hAnsi="Arial" w:cs="Arial"/>
                <w:szCs w:val="24"/>
              </w:rPr>
            </w:pPr>
            <w:r w:rsidRPr="0030020A">
              <w:rPr>
                <w:rFonts w:ascii="Arial" w:hAnsi="Arial" w:cs="Arial"/>
                <w:szCs w:val="24"/>
              </w:rPr>
              <w:t>Total Fixed Overhead</w:t>
            </w:r>
          </w:p>
        </w:tc>
        <w:tc>
          <w:tcPr>
            <w:tcW w:w="2826" w:type="dxa"/>
            <w:tcBorders>
              <w:top w:val="nil"/>
              <w:left w:val="single" w:sz="4" w:space="0" w:color="auto"/>
              <w:bottom w:val="nil"/>
              <w:right w:val="single" w:sz="4" w:space="0" w:color="auto"/>
            </w:tcBorders>
          </w:tcPr>
          <w:p w14:paraId="4E1A7515" w14:textId="77777777" w:rsidR="00040090" w:rsidRPr="0030020A" w:rsidRDefault="00040090">
            <w:pPr>
              <w:jc w:val="right"/>
              <w:rPr>
                <w:rFonts w:ascii="Arial" w:hAnsi="Arial" w:cs="Arial"/>
                <w:szCs w:val="24"/>
              </w:rPr>
            </w:pPr>
          </w:p>
        </w:tc>
        <w:tc>
          <w:tcPr>
            <w:tcW w:w="1530" w:type="dxa"/>
            <w:tcBorders>
              <w:top w:val="nil"/>
              <w:left w:val="nil"/>
              <w:bottom w:val="nil"/>
              <w:right w:val="single" w:sz="4" w:space="0" w:color="auto"/>
            </w:tcBorders>
          </w:tcPr>
          <w:p w14:paraId="680A75E7" w14:textId="77777777" w:rsidR="00040090" w:rsidRPr="0030020A" w:rsidRDefault="00CF43BC">
            <w:pPr>
              <w:jc w:val="right"/>
              <w:rPr>
                <w:rFonts w:ascii="Arial" w:hAnsi="Arial" w:cs="Arial"/>
                <w:szCs w:val="24"/>
                <w:u w:val="single"/>
              </w:rPr>
            </w:pPr>
            <w:r w:rsidRPr="0030020A">
              <w:rPr>
                <w:rFonts w:ascii="Arial" w:hAnsi="Arial" w:cs="Arial"/>
                <w:szCs w:val="24"/>
                <w:u w:val="single"/>
              </w:rPr>
              <w:t>19.50</w:t>
            </w:r>
          </w:p>
        </w:tc>
        <w:tc>
          <w:tcPr>
            <w:tcW w:w="1530" w:type="dxa"/>
            <w:tcBorders>
              <w:left w:val="nil"/>
            </w:tcBorders>
          </w:tcPr>
          <w:p w14:paraId="7459FF7F" w14:textId="77777777" w:rsidR="00040090" w:rsidRPr="0030020A" w:rsidRDefault="00CF43BC">
            <w:pPr>
              <w:jc w:val="right"/>
              <w:rPr>
                <w:rFonts w:ascii="Arial" w:hAnsi="Arial" w:cs="Arial"/>
                <w:szCs w:val="24"/>
                <w:u w:val="single"/>
              </w:rPr>
            </w:pPr>
            <w:r w:rsidRPr="0030020A">
              <w:rPr>
                <w:rFonts w:ascii="Arial" w:hAnsi="Arial" w:cs="Arial"/>
                <w:szCs w:val="24"/>
                <w:u w:val="single"/>
              </w:rPr>
              <w:t>780,000</w:t>
            </w:r>
          </w:p>
        </w:tc>
      </w:tr>
      <w:tr w:rsidR="00040090" w:rsidRPr="0030020A" w14:paraId="3CCF8118" w14:textId="77777777" w:rsidTr="00CF43BC">
        <w:tc>
          <w:tcPr>
            <w:tcW w:w="2952" w:type="dxa"/>
            <w:tcBorders>
              <w:right w:val="nil"/>
            </w:tcBorders>
          </w:tcPr>
          <w:p w14:paraId="449F515B" w14:textId="77777777" w:rsidR="00040090" w:rsidRPr="0030020A" w:rsidRDefault="00CF43BC">
            <w:pPr>
              <w:rPr>
                <w:rFonts w:ascii="Arial" w:hAnsi="Arial" w:cs="Arial"/>
                <w:szCs w:val="24"/>
              </w:rPr>
            </w:pPr>
            <w:r w:rsidRPr="0030020A">
              <w:rPr>
                <w:rFonts w:ascii="Arial" w:hAnsi="Arial" w:cs="Arial"/>
                <w:szCs w:val="24"/>
              </w:rPr>
              <w:t>Total Manufacturing Cost</w:t>
            </w:r>
          </w:p>
        </w:tc>
        <w:tc>
          <w:tcPr>
            <w:tcW w:w="2826" w:type="dxa"/>
            <w:tcBorders>
              <w:top w:val="nil"/>
              <w:left w:val="single" w:sz="4" w:space="0" w:color="auto"/>
              <w:bottom w:val="single" w:sz="4" w:space="0" w:color="auto"/>
              <w:right w:val="single" w:sz="4" w:space="0" w:color="auto"/>
            </w:tcBorders>
          </w:tcPr>
          <w:p w14:paraId="2F00D9A4" w14:textId="77777777" w:rsidR="00040090" w:rsidRPr="0030020A" w:rsidRDefault="00040090">
            <w:pPr>
              <w:jc w:val="right"/>
              <w:rPr>
                <w:rFonts w:ascii="Arial" w:hAnsi="Arial" w:cs="Arial"/>
                <w:szCs w:val="24"/>
              </w:rPr>
            </w:pPr>
          </w:p>
        </w:tc>
        <w:tc>
          <w:tcPr>
            <w:tcW w:w="1530" w:type="dxa"/>
            <w:tcBorders>
              <w:top w:val="nil"/>
              <w:left w:val="nil"/>
              <w:bottom w:val="single" w:sz="4" w:space="0" w:color="auto"/>
              <w:right w:val="single" w:sz="4" w:space="0" w:color="auto"/>
            </w:tcBorders>
          </w:tcPr>
          <w:p w14:paraId="4EAA2A4A" w14:textId="77777777" w:rsidR="00040090" w:rsidRPr="0030020A" w:rsidRDefault="00CF43BC">
            <w:pPr>
              <w:jc w:val="right"/>
              <w:rPr>
                <w:rFonts w:ascii="Arial" w:hAnsi="Arial" w:cs="Arial"/>
                <w:szCs w:val="24"/>
              </w:rPr>
            </w:pPr>
            <w:r w:rsidRPr="0030020A">
              <w:rPr>
                <w:rFonts w:ascii="Arial" w:hAnsi="Arial" w:cs="Arial"/>
                <w:szCs w:val="24"/>
              </w:rPr>
              <w:t>$52.50</w:t>
            </w:r>
          </w:p>
        </w:tc>
        <w:tc>
          <w:tcPr>
            <w:tcW w:w="1530" w:type="dxa"/>
            <w:tcBorders>
              <w:left w:val="nil"/>
            </w:tcBorders>
          </w:tcPr>
          <w:p w14:paraId="71253E2F" w14:textId="77777777" w:rsidR="00040090" w:rsidRPr="0030020A" w:rsidRDefault="00CF43BC">
            <w:pPr>
              <w:jc w:val="right"/>
              <w:rPr>
                <w:rFonts w:ascii="Arial" w:hAnsi="Arial" w:cs="Arial"/>
                <w:szCs w:val="24"/>
              </w:rPr>
            </w:pPr>
            <w:r w:rsidRPr="0030020A">
              <w:rPr>
                <w:rFonts w:ascii="Arial" w:hAnsi="Arial" w:cs="Arial"/>
                <w:szCs w:val="24"/>
              </w:rPr>
              <w:t>$2,100,000</w:t>
            </w:r>
          </w:p>
        </w:tc>
      </w:tr>
    </w:tbl>
    <w:p w14:paraId="7F983E78" w14:textId="77777777" w:rsidR="00040090" w:rsidRPr="0030020A" w:rsidRDefault="00040090">
      <w:pPr>
        <w:rPr>
          <w:rFonts w:ascii="Arial" w:hAnsi="Arial" w:cs="Arial"/>
          <w:szCs w:val="24"/>
        </w:rPr>
      </w:pPr>
    </w:p>
    <w:p w14:paraId="0EA1901C" w14:textId="77777777" w:rsidR="00040090" w:rsidRPr="0030020A" w:rsidRDefault="00CF43BC">
      <w:pPr>
        <w:rPr>
          <w:rFonts w:ascii="Arial" w:hAnsi="Arial" w:cs="Arial"/>
          <w:szCs w:val="24"/>
        </w:rPr>
      </w:pPr>
      <w:r w:rsidRPr="0030020A">
        <w:rPr>
          <w:rFonts w:ascii="Arial" w:hAnsi="Arial" w:cs="Arial"/>
          <w:b/>
          <w:szCs w:val="24"/>
        </w:rPr>
        <w:t>Required:</w:t>
      </w:r>
    </w:p>
    <w:p w14:paraId="6722483A" w14:textId="77777777" w:rsidR="00040090" w:rsidRPr="0030020A" w:rsidRDefault="00040090">
      <w:pPr>
        <w:rPr>
          <w:rFonts w:ascii="Arial" w:hAnsi="Arial" w:cs="Arial"/>
          <w:szCs w:val="24"/>
        </w:rPr>
      </w:pPr>
    </w:p>
    <w:p w14:paraId="2939D2E8" w14:textId="77777777" w:rsidR="00040090" w:rsidRDefault="00CF43BC">
      <w:pPr>
        <w:numPr>
          <w:ilvl w:val="0"/>
          <w:numId w:val="1"/>
        </w:numPr>
        <w:rPr>
          <w:rFonts w:ascii="Arial" w:hAnsi="Arial" w:cs="Arial"/>
          <w:szCs w:val="24"/>
        </w:rPr>
      </w:pPr>
      <w:r w:rsidRPr="0030020A">
        <w:rPr>
          <w:rFonts w:ascii="Arial" w:hAnsi="Arial" w:cs="Arial"/>
          <w:szCs w:val="24"/>
        </w:rPr>
        <w:t xml:space="preserve">If </w:t>
      </w:r>
      <w:r w:rsidR="00FC7F6C">
        <w:rPr>
          <w:rFonts w:ascii="Arial" w:hAnsi="Arial" w:cs="Arial"/>
          <w:szCs w:val="24"/>
        </w:rPr>
        <w:t>Ethan’s Craftsmanship</w:t>
      </w:r>
      <w:r w:rsidRPr="0030020A">
        <w:rPr>
          <w:rFonts w:ascii="Arial" w:hAnsi="Arial" w:cs="Arial"/>
          <w:szCs w:val="24"/>
        </w:rPr>
        <w:t xml:space="preserve"> sells all 40,000 chairs, how much will the company make</w:t>
      </w:r>
      <w:r w:rsidR="0063756C">
        <w:rPr>
          <w:rFonts w:ascii="Arial" w:hAnsi="Arial" w:cs="Arial"/>
          <w:szCs w:val="24"/>
        </w:rPr>
        <w:t xml:space="preserve"> </w:t>
      </w:r>
      <w:r w:rsidRPr="0030020A">
        <w:rPr>
          <w:rFonts w:ascii="Arial" w:hAnsi="Arial" w:cs="Arial"/>
          <w:szCs w:val="24"/>
        </w:rPr>
        <w:t>on the chairs?</w:t>
      </w:r>
    </w:p>
    <w:p w14:paraId="2A5CCF19" w14:textId="77777777" w:rsidR="0030020A" w:rsidRDefault="0030020A" w:rsidP="0030020A">
      <w:pPr>
        <w:ind w:left="360"/>
        <w:rPr>
          <w:rFonts w:ascii="Arial" w:hAnsi="Arial" w:cs="Arial"/>
          <w:szCs w:val="24"/>
        </w:rPr>
      </w:pPr>
    </w:p>
    <w:p w14:paraId="4581AA21" w14:textId="77777777" w:rsidR="0030020A" w:rsidRPr="0030020A" w:rsidRDefault="0030020A" w:rsidP="0030020A">
      <w:pPr>
        <w:numPr>
          <w:ilvl w:val="0"/>
          <w:numId w:val="1"/>
        </w:numPr>
        <w:rPr>
          <w:rFonts w:ascii="Arial" w:hAnsi="Arial" w:cs="Arial"/>
          <w:szCs w:val="24"/>
        </w:rPr>
      </w:pPr>
      <w:r w:rsidRPr="0030020A">
        <w:rPr>
          <w:rFonts w:ascii="Arial" w:hAnsi="Arial" w:cs="Arial"/>
          <w:szCs w:val="24"/>
        </w:rPr>
        <w:t>What is the marginal cost of making one additional chair?</w:t>
      </w:r>
    </w:p>
    <w:p w14:paraId="1A6888BC" w14:textId="77777777" w:rsidR="00040090" w:rsidRPr="0030020A" w:rsidRDefault="00040090">
      <w:pPr>
        <w:rPr>
          <w:rFonts w:ascii="Arial" w:hAnsi="Arial" w:cs="Arial"/>
          <w:szCs w:val="24"/>
        </w:rPr>
      </w:pPr>
    </w:p>
    <w:p w14:paraId="3752587C" w14:textId="77777777" w:rsidR="00040090" w:rsidRPr="0030020A" w:rsidRDefault="00CF43BC">
      <w:pPr>
        <w:numPr>
          <w:ilvl w:val="0"/>
          <w:numId w:val="1"/>
        </w:numPr>
        <w:rPr>
          <w:rFonts w:ascii="Arial" w:hAnsi="Arial" w:cs="Arial"/>
          <w:szCs w:val="24"/>
        </w:rPr>
      </w:pPr>
      <w:r w:rsidRPr="0030020A">
        <w:rPr>
          <w:rFonts w:ascii="Arial" w:hAnsi="Arial" w:cs="Arial"/>
          <w:szCs w:val="24"/>
        </w:rPr>
        <w:t>If the company is able to produce and sell 44,000 chairs, how much will the company make on the chairs?</w:t>
      </w:r>
    </w:p>
    <w:p w14:paraId="6D194BC2" w14:textId="77777777" w:rsidR="00040090" w:rsidRPr="0030020A" w:rsidRDefault="00040090">
      <w:pPr>
        <w:rPr>
          <w:rFonts w:ascii="Arial" w:hAnsi="Arial" w:cs="Arial"/>
          <w:szCs w:val="24"/>
        </w:rPr>
      </w:pPr>
    </w:p>
    <w:p w14:paraId="7E7C52F3" w14:textId="77777777" w:rsidR="00040090" w:rsidRPr="0030020A" w:rsidRDefault="00CF43BC">
      <w:pPr>
        <w:numPr>
          <w:ilvl w:val="0"/>
          <w:numId w:val="1"/>
        </w:numPr>
        <w:rPr>
          <w:rFonts w:ascii="Arial" w:hAnsi="Arial" w:cs="Arial"/>
          <w:szCs w:val="24"/>
        </w:rPr>
      </w:pPr>
      <w:r w:rsidRPr="0030020A">
        <w:rPr>
          <w:rFonts w:ascii="Arial" w:hAnsi="Arial" w:cs="Arial"/>
          <w:szCs w:val="24"/>
        </w:rPr>
        <w:t>During the off season, a special order for 3,000 chairs has come in from an overse</w:t>
      </w:r>
      <w:r w:rsidR="0030020A">
        <w:rPr>
          <w:rFonts w:ascii="Arial" w:hAnsi="Arial" w:cs="Arial"/>
          <w:szCs w:val="24"/>
        </w:rPr>
        <w:t>a</w:t>
      </w:r>
      <w:r w:rsidRPr="0030020A">
        <w:rPr>
          <w:rFonts w:ascii="Arial" w:hAnsi="Arial" w:cs="Arial"/>
          <w:szCs w:val="24"/>
        </w:rPr>
        <w:t xml:space="preserve">s government agency.  However, because of the currency exchange rate, this company is only willing to pay $50.00 per chair, but </w:t>
      </w:r>
      <w:r w:rsidR="00FC7F6C">
        <w:rPr>
          <w:rFonts w:ascii="Arial" w:hAnsi="Arial" w:cs="Arial"/>
          <w:szCs w:val="24"/>
        </w:rPr>
        <w:t>Behnken</w:t>
      </w:r>
      <w:r w:rsidRPr="0030020A">
        <w:rPr>
          <w:rFonts w:ascii="Arial" w:hAnsi="Arial" w:cs="Arial"/>
          <w:szCs w:val="24"/>
        </w:rPr>
        <w:t xml:space="preserve"> will have to pay a shipping and tariff cost of $5 per chair.  Should </w:t>
      </w:r>
      <w:r w:rsidR="00FC7F6C">
        <w:rPr>
          <w:rFonts w:ascii="Arial" w:hAnsi="Arial" w:cs="Arial"/>
          <w:szCs w:val="24"/>
        </w:rPr>
        <w:t>Ethan’s Craftsmanship</w:t>
      </w:r>
      <w:r w:rsidRPr="0030020A">
        <w:rPr>
          <w:rFonts w:ascii="Arial" w:hAnsi="Arial" w:cs="Arial"/>
          <w:szCs w:val="24"/>
        </w:rPr>
        <w:t xml:space="preserve"> accept this order?  How much money will the company make or lose on this order?</w:t>
      </w:r>
    </w:p>
    <w:p w14:paraId="02872FB0" w14:textId="77777777" w:rsidR="00040090" w:rsidRPr="0030020A" w:rsidRDefault="00040090">
      <w:pPr>
        <w:rPr>
          <w:rFonts w:ascii="Arial" w:hAnsi="Arial" w:cs="Arial"/>
          <w:szCs w:val="24"/>
        </w:rPr>
      </w:pPr>
    </w:p>
    <w:p w14:paraId="173D2CB6" w14:textId="77777777" w:rsidR="00040090" w:rsidRPr="0030020A" w:rsidRDefault="00CF43BC">
      <w:pPr>
        <w:numPr>
          <w:ilvl w:val="0"/>
          <w:numId w:val="1"/>
        </w:numPr>
        <w:rPr>
          <w:rFonts w:ascii="Arial" w:hAnsi="Arial" w:cs="Arial"/>
          <w:szCs w:val="24"/>
        </w:rPr>
      </w:pPr>
      <w:r w:rsidRPr="0030020A">
        <w:rPr>
          <w:rFonts w:ascii="Arial" w:hAnsi="Arial" w:cs="Arial"/>
          <w:szCs w:val="24"/>
        </w:rPr>
        <w:t xml:space="preserve">The supplier who provides the special polymer material for the chairs has introduced a proposal to ship the chairs to </w:t>
      </w:r>
      <w:r w:rsidR="00FC7F6C">
        <w:rPr>
          <w:rFonts w:ascii="Arial" w:hAnsi="Arial" w:cs="Arial"/>
          <w:szCs w:val="24"/>
        </w:rPr>
        <w:t>Behnken</w:t>
      </w:r>
      <w:r w:rsidRPr="0030020A">
        <w:rPr>
          <w:rFonts w:ascii="Arial" w:hAnsi="Arial" w:cs="Arial"/>
          <w:szCs w:val="24"/>
        </w:rPr>
        <w:t xml:space="preserve"> fully assembled for $50.00 per chair, which is less than the current manufacturing cost to </w:t>
      </w:r>
      <w:r w:rsidR="00FC7F6C">
        <w:rPr>
          <w:rFonts w:ascii="Arial" w:hAnsi="Arial" w:cs="Arial"/>
          <w:szCs w:val="24"/>
        </w:rPr>
        <w:t>Behnken</w:t>
      </w:r>
      <w:r w:rsidRPr="0030020A">
        <w:rPr>
          <w:rFonts w:ascii="Arial" w:hAnsi="Arial" w:cs="Arial"/>
          <w:szCs w:val="24"/>
        </w:rPr>
        <w:t xml:space="preserve"> of $52.50.  All </w:t>
      </w:r>
      <w:r w:rsidR="00FC7F6C">
        <w:rPr>
          <w:rFonts w:ascii="Arial" w:hAnsi="Arial" w:cs="Arial"/>
          <w:szCs w:val="24"/>
        </w:rPr>
        <w:t>Behnken</w:t>
      </w:r>
      <w:r w:rsidRPr="0030020A">
        <w:rPr>
          <w:rFonts w:ascii="Arial" w:hAnsi="Arial" w:cs="Arial"/>
          <w:szCs w:val="24"/>
        </w:rPr>
        <w:t xml:space="preserve"> would have to do is send the chairs out to their customers.  Should </w:t>
      </w:r>
      <w:r w:rsidR="00FC7F6C">
        <w:rPr>
          <w:rFonts w:ascii="Arial" w:hAnsi="Arial" w:cs="Arial"/>
          <w:szCs w:val="24"/>
        </w:rPr>
        <w:t>Behnken</w:t>
      </w:r>
      <w:r w:rsidRPr="0030020A">
        <w:rPr>
          <w:rFonts w:ascii="Arial" w:hAnsi="Arial" w:cs="Arial"/>
          <w:szCs w:val="24"/>
        </w:rPr>
        <w:t xml:space="preserve"> accept the offer?  How much money will the company make or lose on this offer?</w:t>
      </w:r>
    </w:p>
    <w:p w14:paraId="20E8F752" w14:textId="77777777" w:rsidR="00040090" w:rsidRPr="0030020A" w:rsidRDefault="00040090">
      <w:pPr>
        <w:rPr>
          <w:rFonts w:ascii="Arial" w:hAnsi="Arial" w:cs="Arial"/>
          <w:szCs w:val="24"/>
        </w:rPr>
      </w:pPr>
    </w:p>
    <w:p w14:paraId="2464CDEC" w14:textId="77777777" w:rsidR="00040090" w:rsidRPr="0030020A" w:rsidRDefault="00CF43BC">
      <w:pPr>
        <w:numPr>
          <w:ilvl w:val="0"/>
          <w:numId w:val="1"/>
        </w:numPr>
        <w:rPr>
          <w:rFonts w:ascii="Arial" w:hAnsi="Arial" w:cs="Arial"/>
          <w:szCs w:val="24"/>
        </w:rPr>
      </w:pPr>
      <w:r w:rsidRPr="0030020A">
        <w:rPr>
          <w:rFonts w:ascii="Arial" w:hAnsi="Arial" w:cs="Arial"/>
          <w:szCs w:val="24"/>
        </w:rPr>
        <w:t>The marketing manager believes that the customer base for chairs is pretty strong and that a price increase to $8</w:t>
      </w:r>
      <w:r w:rsidR="0063756C">
        <w:rPr>
          <w:rFonts w:ascii="Arial" w:hAnsi="Arial" w:cs="Arial"/>
          <w:szCs w:val="24"/>
        </w:rPr>
        <w:t>5</w:t>
      </w:r>
      <w:r w:rsidRPr="0030020A">
        <w:rPr>
          <w:rFonts w:ascii="Arial" w:hAnsi="Arial" w:cs="Arial"/>
          <w:szCs w:val="24"/>
        </w:rPr>
        <w:t xml:space="preserve"> per chair would only reduce demand by 2,000 chairs.  Should </w:t>
      </w:r>
      <w:r w:rsidR="00FC7F6C">
        <w:rPr>
          <w:rFonts w:ascii="Arial" w:hAnsi="Arial" w:cs="Arial"/>
          <w:szCs w:val="24"/>
        </w:rPr>
        <w:t>Behnken</w:t>
      </w:r>
      <w:r w:rsidRPr="0030020A">
        <w:rPr>
          <w:rFonts w:ascii="Arial" w:hAnsi="Arial" w:cs="Arial"/>
          <w:szCs w:val="24"/>
        </w:rPr>
        <w:t xml:space="preserve"> implement a price increase?  If the actual price per chair were increased to $8</w:t>
      </w:r>
      <w:r w:rsidR="0063756C">
        <w:rPr>
          <w:rFonts w:ascii="Arial" w:hAnsi="Arial" w:cs="Arial"/>
          <w:szCs w:val="24"/>
        </w:rPr>
        <w:t>5</w:t>
      </w:r>
      <w:r w:rsidRPr="0030020A">
        <w:rPr>
          <w:rFonts w:ascii="Arial" w:hAnsi="Arial" w:cs="Arial"/>
          <w:szCs w:val="24"/>
        </w:rPr>
        <w:t xml:space="preserve">, how far could the annual demand for chairs decline before </w:t>
      </w:r>
      <w:r w:rsidR="00FC7F6C">
        <w:rPr>
          <w:rFonts w:ascii="Arial" w:hAnsi="Arial" w:cs="Arial"/>
          <w:szCs w:val="24"/>
        </w:rPr>
        <w:t>Behnken</w:t>
      </w:r>
      <w:r w:rsidRPr="0030020A">
        <w:rPr>
          <w:rFonts w:ascii="Arial" w:hAnsi="Arial" w:cs="Arial"/>
          <w:szCs w:val="24"/>
        </w:rPr>
        <w:t xml:space="preserve"> would be indifferent between the $</w:t>
      </w:r>
      <w:r w:rsidR="0063756C">
        <w:rPr>
          <w:rFonts w:ascii="Arial" w:hAnsi="Arial" w:cs="Arial"/>
          <w:szCs w:val="24"/>
        </w:rPr>
        <w:t>80</w:t>
      </w:r>
      <w:r w:rsidRPr="0030020A">
        <w:rPr>
          <w:rFonts w:ascii="Arial" w:hAnsi="Arial" w:cs="Arial"/>
          <w:szCs w:val="24"/>
        </w:rPr>
        <w:t xml:space="preserve"> price and the $8</w:t>
      </w:r>
      <w:r w:rsidR="0063756C">
        <w:rPr>
          <w:rFonts w:ascii="Arial" w:hAnsi="Arial" w:cs="Arial"/>
          <w:szCs w:val="24"/>
        </w:rPr>
        <w:t>5</w:t>
      </w:r>
      <w:r w:rsidRPr="0030020A">
        <w:rPr>
          <w:rFonts w:ascii="Arial" w:hAnsi="Arial" w:cs="Arial"/>
          <w:szCs w:val="24"/>
        </w:rPr>
        <w:t xml:space="preserve"> price?</w:t>
      </w:r>
    </w:p>
    <w:p w14:paraId="4A3C9500" w14:textId="77777777" w:rsidR="00040090" w:rsidRPr="0030020A" w:rsidRDefault="00040090">
      <w:pPr>
        <w:rPr>
          <w:rFonts w:ascii="Arial" w:hAnsi="Arial" w:cs="Arial"/>
          <w:szCs w:val="24"/>
        </w:rPr>
      </w:pPr>
    </w:p>
    <w:p w14:paraId="112CF8AB" w14:textId="77777777" w:rsidR="00040090" w:rsidRPr="0030020A" w:rsidRDefault="00CF43BC">
      <w:pPr>
        <w:numPr>
          <w:ilvl w:val="0"/>
          <w:numId w:val="1"/>
        </w:numPr>
        <w:rPr>
          <w:rFonts w:ascii="Arial" w:hAnsi="Arial" w:cs="Arial"/>
          <w:szCs w:val="24"/>
        </w:rPr>
      </w:pPr>
      <w:r w:rsidRPr="0030020A">
        <w:rPr>
          <w:rFonts w:ascii="Arial" w:hAnsi="Arial" w:cs="Arial"/>
          <w:szCs w:val="24"/>
        </w:rPr>
        <w:t>What nonfinancial issues should be considered before decisions are made regarding the production and sale of these chairs?</w:t>
      </w:r>
    </w:p>
    <w:p w14:paraId="054C7F88" w14:textId="77777777" w:rsidR="00040090" w:rsidRPr="0030020A" w:rsidRDefault="00040090">
      <w:pPr>
        <w:rPr>
          <w:rFonts w:ascii="Arial" w:hAnsi="Arial" w:cs="Arial"/>
          <w:szCs w:val="24"/>
        </w:rPr>
      </w:pPr>
    </w:p>
    <w:p w14:paraId="62C53BDA" w14:textId="77777777" w:rsidR="00040090" w:rsidRPr="0030020A" w:rsidRDefault="00CF43BC">
      <w:pPr>
        <w:rPr>
          <w:rFonts w:ascii="Arial" w:hAnsi="Arial" w:cs="Arial"/>
          <w:szCs w:val="24"/>
        </w:rPr>
      </w:pPr>
      <w:r w:rsidRPr="0030020A">
        <w:rPr>
          <w:rFonts w:ascii="Arial" w:hAnsi="Arial" w:cs="Arial"/>
          <w:szCs w:val="24"/>
        </w:rPr>
        <w:t xml:space="preserve">  </w:t>
      </w:r>
    </w:p>
    <w:sectPr w:rsidR="00040090" w:rsidRPr="0030020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DA3F10"/>
    <w:multiLevelType w:val="singleLevel"/>
    <w:tmpl w:val="4CB8890A"/>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QwMTUxNjYwtbA0NjZU0lEKTi0uzszPAykwrAUAXtpLeiwAAAA="/>
  </w:docVars>
  <w:rsids>
    <w:rsidRoot w:val="00EF755C"/>
    <w:rsid w:val="00040090"/>
    <w:rsid w:val="002C79AB"/>
    <w:rsid w:val="0030020A"/>
    <w:rsid w:val="0063756C"/>
    <w:rsid w:val="00755715"/>
    <w:rsid w:val="00CF43BC"/>
    <w:rsid w:val="00EF755C"/>
    <w:rsid w:val="00FC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13386"/>
  <w15:docId w15:val="{DEF197BF-32E2-455A-98E8-470144A5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Case 6-3  Schultz Quality Furniture</vt:lpstr>
    </vt:vector>
  </TitlesOfParts>
  <Company>Regent University</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6-3  Schultz Quality Furniture</dc:title>
  <dc:creator>Regent University</dc:creator>
  <cp:lastModifiedBy>weber Claude Lyncée</cp:lastModifiedBy>
  <cp:revision>2</cp:revision>
  <dcterms:created xsi:type="dcterms:W3CDTF">2021-02-03T06:31:00Z</dcterms:created>
  <dcterms:modified xsi:type="dcterms:W3CDTF">2021-02-03T06:31:00Z</dcterms:modified>
</cp:coreProperties>
</file>